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064D05">
        <w:rPr>
          <w:rFonts w:ascii="Arial" w:eastAsiaTheme="minorEastAsia" w:hAnsi="Arial" w:cs="Arial" w:hint="eastAsia"/>
          <w:b/>
          <w:bCs/>
          <w:sz w:val="24"/>
          <w:lang w:eastAsia="zh-CN"/>
        </w:rPr>
        <w:t>05459</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908D6"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E059F">
        <w:rPr>
          <w:rFonts w:ascii="Arial" w:eastAsiaTheme="minorEastAsia" w:hAnsi="Arial" w:cs="Arial" w:hint="eastAsia"/>
          <w:b/>
          <w:lang w:eastAsia="zh-CN"/>
        </w:rPr>
        <w:t>S</w:t>
      </w:r>
      <w:r w:rsidR="005908D6">
        <w:rPr>
          <w:rFonts w:ascii="Arial" w:eastAsiaTheme="minorEastAsia" w:hAnsi="Arial" w:cs="Arial" w:hint="eastAsia"/>
          <w:b/>
          <w:lang w:eastAsia="zh-CN"/>
        </w:rPr>
        <w:t>ervice name alignment</w:t>
      </w:r>
      <w:bookmarkStart w:id="0" w:name="_GoBack"/>
      <w:bookmarkEnd w:id="0"/>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5908D6">
        <w:rPr>
          <w:rFonts w:ascii="Arial" w:eastAsiaTheme="minorEastAsia" w:hAnsi="Arial" w:cs="Arial" w:hint="eastAsia"/>
          <w:i/>
          <w:lang w:eastAsia="zh-CN"/>
        </w:rPr>
        <w:t>align the GMLC</w:t>
      </w:r>
      <w:r w:rsidR="00EC49EA">
        <w:rPr>
          <w:rFonts w:ascii="Arial" w:eastAsiaTheme="minorEastAsia" w:hAnsi="Arial" w:cs="Arial" w:hint="eastAsia"/>
          <w:i/>
          <w:lang w:eastAsia="zh-CN"/>
        </w:rPr>
        <w:t xml:space="preserve"> and NEF</w:t>
      </w:r>
      <w:r w:rsidR="005908D6">
        <w:rPr>
          <w:rFonts w:ascii="Arial" w:eastAsiaTheme="minorEastAsia" w:hAnsi="Arial" w:cs="Arial" w:hint="eastAsia"/>
          <w:i/>
          <w:lang w:eastAsia="zh-CN"/>
        </w:rPr>
        <w:t xml:space="preserve"> service names</w:t>
      </w:r>
      <w:r w:rsidR="00250970">
        <w:rPr>
          <w:rFonts w:ascii="Arial" w:eastAsiaTheme="minorEastAsia" w:hAnsi="Arial" w:cs="Arial" w:hint="eastAsia"/>
          <w:i/>
          <w:lang w:eastAsia="zh-CN"/>
        </w:rPr>
        <w:t xml:space="preserve"> in procedures to the service</w:t>
      </w:r>
      <w:r w:rsidR="00507153">
        <w:rPr>
          <w:rFonts w:ascii="Arial" w:eastAsiaTheme="minorEastAsia" w:hAnsi="Arial" w:cs="Arial" w:hint="eastAsia"/>
          <w:i/>
          <w:lang w:eastAsia="zh-CN"/>
        </w:rPr>
        <w:t xml:space="preserve"> name</w:t>
      </w:r>
      <w:r w:rsidR="006437E1">
        <w:rPr>
          <w:rFonts w:ascii="Arial" w:eastAsiaTheme="minorEastAsia" w:hAnsi="Arial" w:cs="Arial" w:hint="eastAsia"/>
          <w:i/>
          <w:lang w:eastAsia="zh-CN"/>
        </w:rPr>
        <w:t>s</w:t>
      </w:r>
      <w:r w:rsidR="00507153">
        <w:rPr>
          <w:rFonts w:ascii="Arial" w:eastAsiaTheme="minorEastAsia" w:hAnsi="Arial" w:cs="Arial" w:hint="eastAsia"/>
          <w:i/>
          <w:lang w:eastAsia="zh-CN"/>
        </w:rPr>
        <w:t xml:space="preserve"> described</w:t>
      </w:r>
      <w:r w:rsidR="00250970">
        <w:rPr>
          <w:rFonts w:ascii="Arial" w:eastAsiaTheme="minorEastAsia" w:hAnsi="Arial" w:cs="Arial" w:hint="eastAsia"/>
          <w:i/>
          <w:lang w:eastAsia="zh-CN"/>
        </w:rPr>
        <w:t xml:space="preserve"> in clause 8.4</w:t>
      </w:r>
      <w:r w:rsidR="005908D6">
        <w:rPr>
          <w:rFonts w:ascii="Arial" w:eastAsiaTheme="minorEastAsia" w:hAnsi="Arial" w:cs="Arial" w:hint="eastAsia"/>
          <w:i/>
          <w:lang w:eastAsia="zh-CN"/>
        </w:rPr>
        <w:t xml:space="preserve"> in TS 23.273</w:t>
      </w:r>
      <w:r w:rsidR="00B07E9B">
        <w:rPr>
          <w:rFonts w:ascii="Arial" w:eastAsiaTheme="minorEastAsia" w:hAnsi="Arial" w:cs="Arial" w:hint="eastAsia"/>
          <w:i/>
          <w:lang w:eastAsia="zh-CN"/>
        </w:rPr>
        <w:t>.</w:t>
      </w:r>
    </w:p>
    <w:p w:rsidR="00EE6E75" w:rsidRPr="00981ECB" w:rsidRDefault="008C487B" w:rsidP="00981ECB">
      <w:pPr>
        <w:pStyle w:val="1"/>
        <w:rPr>
          <w:rFonts w:eastAsiaTheme="minorEastAsia"/>
          <w:lang w:eastAsia="zh-CN"/>
        </w:rPr>
      </w:pPr>
      <w:r>
        <w:rPr>
          <w:rFonts w:eastAsiaTheme="minorEastAsia" w:hint="eastAsia"/>
          <w:lang w:eastAsia="zh-CN"/>
        </w:rPr>
        <w:t>1.</w:t>
      </w:r>
      <w:r>
        <w:rPr>
          <w:rFonts w:eastAsiaTheme="minorEastAsia" w:hint="eastAsia"/>
          <w:lang w:eastAsia="zh-CN"/>
        </w:rPr>
        <w:tab/>
      </w:r>
      <w:r w:rsidR="00FB501F">
        <w:rPr>
          <w:rFonts w:hint="eastAsia"/>
        </w:rPr>
        <w:t>Discussion</w:t>
      </w:r>
    </w:p>
    <w:p w:rsidR="00981ECB" w:rsidRDefault="00C1082F" w:rsidP="00036560">
      <w:pPr>
        <w:rPr>
          <w:rFonts w:eastAsiaTheme="minorEastAsia"/>
          <w:lang w:eastAsia="zh-CN"/>
        </w:rPr>
      </w:pPr>
      <w:r>
        <w:rPr>
          <w:rFonts w:eastAsiaTheme="minorEastAsia"/>
          <w:lang w:eastAsia="zh-CN"/>
        </w:rPr>
        <w:t>T</w:t>
      </w:r>
      <w:r>
        <w:rPr>
          <w:rFonts w:eastAsiaTheme="minorEastAsia" w:hint="eastAsia"/>
          <w:lang w:eastAsia="zh-CN"/>
        </w:rPr>
        <w:t xml:space="preserve">his </w:t>
      </w:r>
      <w:r w:rsidR="00981ECB">
        <w:rPr>
          <w:rFonts w:eastAsiaTheme="minorEastAsia" w:hint="eastAsia"/>
          <w:lang w:eastAsia="zh-CN"/>
        </w:rPr>
        <w:t>P-CR focuses on the following changes:</w:t>
      </w:r>
    </w:p>
    <w:p w:rsidR="00981ECB" w:rsidRDefault="00981ECB" w:rsidP="00981ECB">
      <w:pPr>
        <w:pStyle w:val="ab"/>
        <w:numPr>
          <w:ilvl w:val="0"/>
          <w:numId w:val="12"/>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names of GMLC services in procedures are not aligned with the GMLC services defined in clause 8.4, it is proposed to </w:t>
      </w:r>
      <w:r w:rsidR="006437E1">
        <w:rPr>
          <w:rFonts w:eastAsiaTheme="minorEastAsia" w:hint="eastAsia"/>
          <w:lang w:eastAsia="zh-CN"/>
        </w:rPr>
        <w:t>align</w:t>
      </w:r>
      <w:r>
        <w:rPr>
          <w:rFonts w:eastAsiaTheme="minorEastAsia" w:hint="eastAsia"/>
          <w:lang w:eastAsia="zh-CN"/>
        </w:rPr>
        <w:t xml:space="preserve"> the names</w:t>
      </w:r>
      <w:r w:rsidR="006437E1">
        <w:rPr>
          <w:rFonts w:eastAsiaTheme="minorEastAsia" w:hint="eastAsia"/>
          <w:lang w:eastAsia="zh-CN"/>
        </w:rPr>
        <w:t xml:space="preserve"> of GMLC services</w:t>
      </w:r>
      <w:r>
        <w:rPr>
          <w:rFonts w:eastAsiaTheme="minorEastAsia" w:hint="eastAsia"/>
          <w:lang w:eastAsia="zh-CN"/>
        </w:rPr>
        <w:t xml:space="preserve"> in procedures to </w:t>
      </w:r>
      <w:r w:rsidR="006437E1">
        <w:rPr>
          <w:rFonts w:eastAsiaTheme="minorEastAsia" w:hint="eastAsia"/>
          <w:lang w:eastAsia="zh-CN"/>
        </w:rPr>
        <w:t>the names</w:t>
      </w:r>
      <w:r>
        <w:rPr>
          <w:rFonts w:eastAsiaTheme="minorEastAsia" w:hint="eastAsia"/>
          <w:lang w:eastAsia="zh-CN"/>
        </w:rPr>
        <w:t xml:space="preserve"> in clause 8.4.</w:t>
      </w:r>
    </w:p>
    <w:p w:rsidR="00C1082F" w:rsidRPr="00981ECB" w:rsidRDefault="00981ECB" w:rsidP="00036560">
      <w:pPr>
        <w:pStyle w:val="ab"/>
        <w:numPr>
          <w:ilvl w:val="0"/>
          <w:numId w:val="12"/>
        </w:numPr>
        <w:ind w:firstLineChars="0"/>
        <w:rPr>
          <w:rFonts w:eastAsiaTheme="minorEastAsia"/>
          <w:lang w:eastAsia="zh-CN"/>
        </w:rPr>
      </w:pPr>
      <w:r w:rsidRPr="00981ECB">
        <w:rPr>
          <w:rFonts w:eastAsiaTheme="minorEastAsia"/>
          <w:lang w:eastAsia="zh-CN"/>
        </w:rPr>
        <w:t>According</w:t>
      </w:r>
      <w:r w:rsidRPr="00981ECB">
        <w:rPr>
          <w:rFonts w:eastAsiaTheme="minorEastAsia" w:hint="eastAsia"/>
          <w:lang w:eastAsia="zh-CN"/>
        </w:rPr>
        <w:t xml:space="preserve"> to description in clause 8.5 </w:t>
      </w:r>
      <w:r w:rsidRPr="00981ECB">
        <w:rPr>
          <w:rFonts w:eastAsiaTheme="minorEastAsia"/>
          <w:lang w:eastAsia="zh-CN"/>
        </w:rPr>
        <w:t>“</w:t>
      </w:r>
      <w:r w:rsidRPr="00981ECB">
        <w:rPr>
          <w:i/>
        </w:rPr>
        <w:t xml:space="preserve">Location reporting is one of the monitoring events supported by </w:t>
      </w:r>
      <w:proofErr w:type="spellStart"/>
      <w:r w:rsidRPr="00981ECB">
        <w:rPr>
          <w:i/>
        </w:rPr>
        <w:t>Nnef_EventExposure</w:t>
      </w:r>
      <w:proofErr w:type="spellEnd"/>
      <w:r w:rsidRPr="00981ECB">
        <w:rPr>
          <w:i/>
        </w:rPr>
        <w:t xml:space="preserve"> service.</w:t>
      </w:r>
      <w:proofErr w:type="gramStart"/>
      <w:r w:rsidRPr="00981ECB">
        <w:rPr>
          <w:rFonts w:eastAsiaTheme="minorEastAsia"/>
          <w:lang w:eastAsia="zh-CN"/>
        </w:rPr>
        <w:t>”</w:t>
      </w:r>
      <w:r w:rsidRPr="00981ECB">
        <w:rPr>
          <w:rFonts w:eastAsiaTheme="minorEastAsia" w:hint="eastAsia"/>
          <w:lang w:eastAsia="zh-CN"/>
        </w:rPr>
        <w:t>,</w:t>
      </w:r>
      <w:proofErr w:type="gramEnd"/>
      <w:r w:rsidRPr="00981ECB">
        <w:rPr>
          <w:rFonts w:eastAsiaTheme="minorEastAsia" w:hint="eastAsia"/>
          <w:lang w:eastAsia="zh-CN"/>
        </w:rPr>
        <w:t xml:space="preserve"> </w:t>
      </w:r>
      <w:proofErr w:type="spellStart"/>
      <w:r w:rsidRPr="00981ECB">
        <w:rPr>
          <w:rFonts w:eastAsiaTheme="minorEastAsia" w:hint="eastAsia"/>
          <w:lang w:eastAsia="zh-CN"/>
        </w:rPr>
        <w:t>Nnef_EventExposure</w:t>
      </w:r>
      <w:proofErr w:type="spellEnd"/>
      <w:r w:rsidRPr="00981ECB">
        <w:rPr>
          <w:rFonts w:eastAsiaTheme="minorEastAsia" w:hint="eastAsia"/>
          <w:lang w:eastAsia="zh-CN"/>
        </w:rPr>
        <w:t xml:space="preserve"> service is reused to support location exposure, no new service is defined. </w:t>
      </w:r>
      <w:r w:rsidRPr="00981ECB">
        <w:rPr>
          <w:rFonts w:eastAsiaTheme="minorEastAsia"/>
          <w:lang w:eastAsia="zh-CN"/>
        </w:rPr>
        <w:t>B</w:t>
      </w:r>
      <w:r w:rsidRPr="00981ECB">
        <w:rPr>
          <w:rFonts w:eastAsiaTheme="minorEastAsia" w:hint="eastAsia"/>
          <w:lang w:eastAsia="zh-CN"/>
        </w:rPr>
        <w:t xml:space="preserve">ut new service (i.e. </w:t>
      </w:r>
      <w:proofErr w:type="spellStart"/>
      <w:r w:rsidRPr="00981ECB">
        <w:rPr>
          <w:rFonts w:eastAsiaTheme="minorEastAsia" w:hint="eastAsia"/>
          <w:lang w:eastAsia="zh-CN"/>
        </w:rPr>
        <w:t>Nnef_ProvideLocation</w:t>
      </w:r>
      <w:proofErr w:type="spellEnd"/>
      <w:r w:rsidRPr="00981ECB">
        <w:rPr>
          <w:rFonts w:eastAsiaTheme="minorEastAsia" w:hint="eastAsia"/>
          <w:lang w:eastAsia="zh-CN"/>
        </w:rPr>
        <w:t xml:space="preserve"> Request/Response) is introduced in the procedure in clause </w:t>
      </w:r>
      <w:proofErr w:type="gramStart"/>
      <w:r w:rsidRPr="00981ECB">
        <w:rPr>
          <w:rFonts w:eastAsiaTheme="minorEastAsia" w:hint="eastAsia"/>
          <w:lang w:eastAsia="zh-CN"/>
        </w:rPr>
        <w:t>6.5.1,</w:t>
      </w:r>
      <w:proofErr w:type="gramEnd"/>
      <w:r w:rsidRPr="00981ECB">
        <w:rPr>
          <w:rFonts w:eastAsiaTheme="minorEastAsia" w:hint="eastAsia"/>
          <w:lang w:eastAsia="zh-CN"/>
        </w:rPr>
        <w:t xml:space="preserve"> it is proposed to change the service</w:t>
      </w:r>
      <w:r w:rsidR="008F1E60">
        <w:rPr>
          <w:rFonts w:eastAsiaTheme="minorEastAsia" w:hint="eastAsia"/>
          <w:lang w:eastAsia="zh-CN"/>
        </w:rPr>
        <w:t xml:space="preserve"> in clause 6.5.1</w:t>
      </w:r>
      <w:r w:rsidRPr="00981ECB">
        <w:rPr>
          <w:rFonts w:eastAsiaTheme="minorEastAsia" w:hint="eastAsia"/>
          <w:lang w:eastAsia="zh-CN"/>
        </w:rPr>
        <w:t xml:space="preserve"> to </w:t>
      </w:r>
      <w:proofErr w:type="spellStart"/>
      <w:r w:rsidRPr="00981ECB">
        <w:rPr>
          <w:rFonts w:eastAsiaTheme="minorEastAsia" w:hint="eastAsia"/>
          <w:lang w:eastAsia="zh-CN"/>
        </w:rPr>
        <w:t>Nnef_EventExposure</w:t>
      </w:r>
      <w:proofErr w:type="spellEnd"/>
      <w:r w:rsidRPr="00981ECB">
        <w:rPr>
          <w:rFonts w:eastAsiaTheme="minorEastAsia" w:hint="eastAsia"/>
          <w:lang w:eastAsia="zh-CN"/>
        </w:rPr>
        <w:t xml:space="preserve"> service.</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485C99" w:rsidRDefault="002D13F7" w:rsidP="00485C99">
      <w:pPr>
        <w:pStyle w:val="2"/>
        <w:jc w:val="center"/>
        <w:rPr>
          <w:rFonts w:eastAsiaTheme="minorEastAsia"/>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2F7119" w:rsidRPr="00927E9E" w:rsidRDefault="002F7119" w:rsidP="002F7119">
      <w:pPr>
        <w:pStyle w:val="3"/>
      </w:pPr>
      <w:bookmarkStart w:id="1" w:name="_Toc7161339"/>
      <w:r w:rsidRPr="00927E9E">
        <w:t>6.1.2</w:t>
      </w:r>
      <w:r w:rsidRPr="00927E9E">
        <w:tab/>
        <w:t>5GC-MT-LR Procedure for the commercial location service</w:t>
      </w:r>
      <w:bookmarkEnd w:id="1"/>
    </w:p>
    <w:p w:rsidR="002F7119" w:rsidRPr="00927E9E" w:rsidRDefault="002F7119" w:rsidP="002F7119">
      <w:r w:rsidRPr="00927E9E">
        <w:rPr>
          <w:lang w:eastAsia="zh-CN"/>
        </w:rPr>
        <w:t xml:space="preserve">Figure 6.1.2-1 </w:t>
      </w:r>
      <w:r w:rsidRPr="00927E9E">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2F7119" w:rsidRPr="00927E9E" w:rsidRDefault="002F7119" w:rsidP="002F7119">
      <w:pPr>
        <w:pStyle w:val="B1"/>
      </w:pPr>
      <w:r w:rsidRPr="00927E9E">
        <w:t>-</w:t>
      </w:r>
      <w:r w:rsidRPr="00927E9E">
        <w:tab/>
        <w:t>Privacy verification may be required for the location service request;</w:t>
      </w:r>
    </w:p>
    <w:p w:rsidR="002F7119" w:rsidRPr="00927E9E" w:rsidRDefault="002F7119" w:rsidP="002F7119">
      <w:pPr>
        <w:pStyle w:val="B1"/>
      </w:pPr>
      <w:r w:rsidRPr="00927E9E">
        <w:t>-</w:t>
      </w:r>
      <w:r w:rsidRPr="00927E9E">
        <w:tab/>
        <w:t>The LCS client or the AF needs to be authorised to use the location service</w:t>
      </w:r>
      <w:r>
        <w:t>.</w:t>
      </w:r>
    </w:p>
    <w:p w:rsidR="002F7119" w:rsidRPr="00927E9E" w:rsidDel="00FF06D4" w:rsidRDefault="00FF06D4" w:rsidP="002F7119">
      <w:pPr>
        <w:pStyle w:val="TH"/>
        <w:rPr>
          <w:del w:id="2" w:author="catt" w:date="2019-04-29T14:41:00Z"/>
          <w:rFonts w:eastAsia="宋体"/>
          <w:lang w:eastAsia="zh-CN"/>
        </w:rPr>
      </w:pPr>
      <w:ins w:id="3" w:author="catt" w:date="2019-04-29T14:41:00Z">
        <w:r w:rsidRPr="00927E9E">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81pt" o:ole="">
              <v:imagedata r:id="rId10" o:title=""/>
            </v:shape>
            <o:OLEObject Type="Embed" ProgID="Word.Picture.8" ShapeID="_x0000_i1025" DrawAspect="Content" ObjectID="_1618751039" r:id="rId11"/>
          </w:object>
        </w:r>
      </w:ins>
      <w:bookmarkStart w:id="4" w:name="_MON_1611160968"/>
      <w:bookmarkEnd w:id="4"/>
      <w:del w:id="5" w:author="catt" w:date="2019-04-29T14:41:00Z">
        <w:r w:rsidR="002F7119" w:rsidRPr="00927E9E" w:rsidDel="00FF06D4">
          <w:object w:dxaOrig="11057" w:dyaOrig="11090">
            <v:shape id="_x0000_i1026" type="#_x0000_t75" style="width:479.5pt;height:481pt" o:ole="">
              <v:imagedata r:id="rId12" o:title=""/>
            </v:shape>
            <o:OLEObject Type="Embed" ProgID="Word.Picture.8" ShapeID="_x0000_i1026" DrawAspect="Content" ObjectID="_1618751040" r:id="rId13"/>
          </w:object>
        </w:r>
      </w:del>
    </w:p>
    <w:p w:rsidR="002F7119" w:rsidRPr="00927E9E" w:rsidRDefault="002F7119" w:rsidP="002F7119">
      <w:pPr>
        <w:pStyle w:val="TF"/>
      </w:pPr>
      <w:r w:rsidRPr="00927E9E">
        <w:rPr>
          <w:lang w:eastAsia="zh-CN"/>
        </w:rPr>
        <w:t>Figure 6.1.2</w:t>
      </w:r>
      <w:r w:rsidRPr="00927E9E">
        <w:rPr>
          <w:lang w:val="en-US" w:eastAsia="zh-CN"/>
        </w:rPr>
        <w:t>-1</w:t>
      </w:r>
      <w:r w:rsidRPr="00927E9E">
        <w:rPr>
          <w:lang w:eastAsia="zh-CN"/>
        </w:rPr>
        <w:t>: 5GC-MT-LR Procedure for the commercial location services</w:t>
      </w:r>
    </w:p>
    <w:p w:rsidR="002F7119" w:rsidRPr="00927E9E" w:rsidRDefault="002F7119" w:rsidP="002F7119">
      <w:pPr>
        <w:pStyle w:val="B1"/>
      </w:pPr>
      <w:r w:rsidRPr="00927E9E">
        <w:rPr>
          <w:lang w:eastAsia="zh-CN"/>
        </w:rPr>
        <w:t>1.</w:t>
      </w:r>
      <w:r w:rsidRPr="00927E9E">
        <w:rPr>
          <w:lang w:eastAsia="zh-CN"/>
        </w:rPr>
        <w:tab/>
        <w:t>The external location services client or the AF (via NEF) sends a request to the (H-</w:t>
      </w:r>
      <w:proofErr w:type="gramStart"/>
      <w:r w:rsidRPr="00927E9E">
        <w:rPr>
          <w:lang w:eastAsia="zh-CN"/>
        </w:rPr>
        <w:t>)GMLC</w:t>
      </w:r>
      <w:proofErr w:type="gramEnd"/>
      <w:r w:rsidRPr="00927E9E">
        <w:rPr>
          <w:lang w:eastAsia="zh-CN"/>
        </w:rPr>
        <w:t xml:space="preserve"> for a location and optionally a velocity for the target UE which may be identified by an GPSI or an SUPI. The request may include the required </w:t>
      </w:r>
      <w:proofErr w:type="spellStart"/>
      <w:r w:rsidRPr="00927E9E">
        <w:rPr>
          <w:lang w:eastAsia="zh-CN"/>
        </w:rPr>
        <w:t>QoS</w:t>
      </w:r>
      <w:proofErr w:type="spellEnd"/>
      <w:r w:rsidRPr="00927E9E">
        <w:rPr>
          <w:lang w:eastAsia="zh-CN"/>
        </w:rPr>
        <w:t xml:space="preserve">, </w:t>
      </w:r>
      <w:r w:rsidRPr="00927E9E">
        <w:rPr>
          <w:rFonts w:eastAsia="宋体" w:hint="eastAsia"/>
          <w:lang w:eastAsia="zh-CN"/>
        </w:rPr>
        <w:t>s</w:t>
      </w:r>
      <w:r w:rsidRPr="00927E9E">
        <w:rPr>
          <w:lang w:eastAsia="zh-CN"/>
        </w:rPr>
        <w:t>upported GAD shapes, LCS client type and other attributes. (H-)GMLC (for 1a) or NEF (for 1b) authorizes the External Client or the AF for the usage of the LCS service. If the authorization fails, step 2-</w:t>
      </w:r>
      <w:r w:rsidRPr="00927E9E">
        <w:rPr>
          <w:rFonts w:eastAsia="宋体" w:hint="eastAsia"/>
          <w:lang w:eastAsia="zh-CN"/>
        </w:rPr>
        <w:t>22</w:t>
      </w:r>
      <w:r w:rsidRPr="00927E9E">
        <w:rPr>
          <w:lang w:eastAsia="zh-CN"/>
        </w:rPr>
        <w:t xml:space="preserve"> are skipped and (H-</w:t>
      </w:r>
      <w:proofErr w:type="gramStart"/>
      <w:r w:rsidRPr="00927E9E">
        <w:rPr>
          <w:lang w:eastAsia="zh-CN"/>
        </w:rPr>
        <w:t>)GMLC</w:t>
      </w:r>
      <w:proofErr w:type="gramEnd"/>
      <w:r w:rsidRPr="00927E9E">
        <w:rPr>
          <w:lang w:eastAsia="zh-CN"/>
        </w:rPr>
        <w:t xml:space="preserve"> (for 1a) or NEF (for 1b) responds to the external Client or the AF the failure of the service authorization in step </w:t>
      </w:r>
      <w:r w:rsidRPr="00927E9E">
        <w:rPr>
          <w:rFonts w:eastAsia="宋体" w:hint="eastAsia"/>
          <w:lang w:eastAsia="zh-CN"/>
        </w:rPr>
        <w:t>23</w:t>
      </w:r>
      <w:r w:rsidRPr="00927E9E">
        <w:rPr>
          <w:lang w:eastAsia="zh-CN"/>
        </w:rPr>
        <w:t>. In some cases, the (H-</w:t>
      </w:r>
      <w:proofErr w:type="gramStart"/>
      <w:r w:rsidRPr="00927E9E">
        <w:rPr>
          <w:lang w:eastAsia="zh-CN"/>
        </w:rPr>
        <w:t>)GMLC</w:t>
      </w:r>
      <w:proofErr w:type="gramEnd"/>
      <w:r w:rsidRPr="00927E9E">
        <w:rPr>
          <w:lang w:eastAsia="zh-CN"/>
        </w:rPr>
        <w:t xml:space="preserve"> derives the GPSI or SUPI of the target UE </w:t>
      </w:r>
      <w:r w:rsidRPr="00927E9E">
        <w:t xml:space="preserve">and possibly the </w:t>
      </w:r>
      <w:proofErr w:type="spellStart"/>
      <w:r w:rsidRPr="00927E9E">
        <w:t>QoS</w:t>
      </w:r>
      <w:proofErr w:type="spellEnd"/>
      <w:r w:rsidRPr="00927E9E">
        <w:t xml:space="preserve"> from either subscription data or other data supplied by the LCS client</w:t>
      </w:r>
      <w:r w:rsidRPr="00927E9E">
        <w:rPr>
          <w:lang w:eastAsia="zh-CN"/>
        </w:rPr>
        <w:t xml:space="preserve"> or AF.</w:t>
      </w:r>
    </w:p>
    <w:p w:rsidR="002F7119" w:rsidRPr="00927E9E" w:rsidRDefault="002F7119" w:rsidP="002F7119">
      <w:pPr>
        <w:pStyle w:val="B1"/>
      </w:pPr>
      <w:r w:rsidRPr="00927E9E">
        <w:rPr>
          <w:lang w:eastAsia="zh-CN"/>
        </w:rPr>
        <w:tab/>
      </w:r>
      <w:r w:rsidRPr="00927E9E">
        <w:t xml:space="preserve">The LCS request may carry also the Service Identity and the </w:t>
      </w:r>
      <w:proofErr w:type="spellStart"/>
      <w:r w:rsidRPr="00927E9E">
        <w:t>Codeword</w:t>
      </w:r>
      <w:proofErr w:type="spellEnd"/>
      <w:r w:rsidRPr="00927E9E">
        <w:t xml:space="preserve"> and the service coverage information. The (H-</w:t>
      </w:r>
      <w:proofErr w:type="gramStart"/>
      <w:r w:rsidRPr="00927E9E">
        <w:t>)GMLC</w:t>
      </w:r>
      <w:proofErr w:type="gramEnd"/>
      <w:r w:rsidRPr="00927E9E">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rsidRPr="00927E9E">
        <w:t>)GMLC</w:t>
      </w:r>
      <w:proofErr w:type="gramEnd"/>
      <w:r w:rsidRPr="00927E9E">
        <w:t xml:space="preserve"> shall reject the LCS request. Otherwise, the (H-</w:t>
      </w:r>
      <w:proofErr w:type="gramStart"/>
      <w:r w:rsidRPr="00927E9E">
        <w:t>)GMLC</w:t>
      </w:r>
      <w:proofErr w:type="gramEnd"/>
      <w:r w:rsidRPr="00927E9E">
        <w:t xml:space="preserve"> can map the received service identity in a corresponding service type.</w:t>
      </w:r>
    </w:p>
    <w:p w:rsidR="002F7119" w:rsidRPr="00927E9E" w:rsidRDefault="002F7119" w:rsidP="002F7119">
      <w:pPr>
        <w:pStyle w:val="B1"/>
        <w:rPr>
          <w:lang w:eastAsia="zh-CN"/>
        </w:rPr>
      </w:pPr>
      <w:r w:rsidRPr="00927E9E">
        <w:rPr>
          <w:lang w:eastAsia="zh-CN"/>
        </w:rPr>
        <w:tab/>
      </w:r>
    </w:p>
    <w:p w:rsidR="002F7119" w:rsidRPr="00927E9E" w:rsidRDefault="002F7119" w:rsidP="002F7119">
      <w:pPr>
        <w:pStyle w:val="B1"/>
        <w:rPr>
          <w:lang w:eastAsia="zh-CN"/>
        </w:rPr>
      </w:pPr>
      <w:r w:rsidRPr="00927E9E">
        <w:rPr>
          <w:lang w:eastAsia="zh-CN"/>
        </w:rPr>
        <w:tab/>
        <w:t>If the LCS service request contains the pseudonym of the target UE and the (H-</w:t>
      </w:r>
      <w:proofErr w:type="gramStart"/>
      <w:r w:rsidRPr="00927E9E">
        <w:rPr>
          <w:lang w:eastAsia="zh-CN"/>
        </w:rPr>
        <w:t>)GMLC</w:t>
      </w:r>
      <w:proofErr w:type="gramEnd"/>
      <w:r w:rsidRPr="00927E9E">
        <w:rPr>
          <w:lang w:eastAsia="zh-CN"/>
        </w:rPr>
        <w:t xml:space="preserve"> cannot resolve the PMD address from the pseudonym, the (H-)GMLC itself determines the </w:t>
      </w:r>
      <w:proofErr w:type="spellStart"/>
      <w:r w:rsidRPr="00927E9E">
        <w:rPr>
          <w:lang w:eastAsia="zh-CN"/>
        </w:rPr>
        <w:t>verinym</w:t>
      </w:r>
      <w:proofErr w:type="spellEnd"/>
      <w:r w:rsidRPr="00927E9E">
        <w:rPr>
          <w:lang w:eastAsia="zh-CN"/>
        </w:rPr>
        <w:t xml:space="preserve"> (GPSI or SUPI) of the target UE. If </w:t>
      </w:r>
      <w:r w:rsidRPr="00927E9E">
        <w:rPr>
          <w:lang w:eastAsia="zh-CN"/>
        </w:rPr>
        <w:lastRenderedPageBreak/>
        <w:t>the (H-</w:t>
      </w:r>
      <w:proofErr w:type="gramStart"/>
      <w:r w:rsidRPr="00927E9E">
        <w:rPr>
          <w:lang w:eastAsia="zh-CN"/>
        </w:rPr>
        <w:t>)GMLC</w:t>
      </w:r>
      <w:proofErr w:type="gramEnd"/>
      <w:r w:rsidRPr="00927E9E">
        <w:rPr>
          <w:lang w:eastAsia="zh-CN"/>
        </w:rPr>
        <w:t xml:space="preserve"> can resolve the address of PMD from the pseudonym, the H-GMLC requests the </w:t>
      </w:r>
      <w:proofErr w:type="spellStart"/>
      <w:r w:rsidRPr="00927E9E">
        <w:rPr>
          <w:lang w:eastAsia="zh-CN"/>
        </w:rPr>
        <w:t>verinym</w:t>
      </w:r>
      <w:proofErr w:type="spellEnd"/>
      <w:r w:rsidRPr="00927E9E">
        <w:rPr>
          <w:lang w:eastAsia="zh-CN"/>
        </w:rPr>
        <w:t xml:space="preserve"> from its associated PMD. If (H-</w:t>
      </w:r>
      <w:proofErr w:type="gramStart"/>
      <w:r w:rsidRPr="00927E9E">
        <w:rPr>
          <w:lang w:eastAsia="zh-CN"/>
        </w:rPr>
        <w:t>)GMLC</w:t>
      </w:r>
      <w:proofErr w:type="gramEnd"/>
      <w:r w:rsidRPr="00927E9E">
        <w:rPr>
          <w:lang w:eastAsia="zh-CN"/>
        </w:rPr>
        <w:t xml:space="preserve"> is not able to obtain the </w:t>
      </w:r>
      <w:proofErr w:type="spellStart"/>
      <w:r w:rsidRPr="00927E9E">
        <w:rPr>
          <w:lang w:eastAsia="zh-CN"/>
        </w:rPr>
        <w:t>verinym</w:t>
      </w:r>
      <w:proofErr w:type="spellEnd"/>
      <w:r w:rsidRPr="00927E9E">
        <w:rPr>
          <w:lang w:eastAsia="zh-CN"/>
        </w:rPr>
        <w:t xml:space="preserve"> of the target UE, the (H-)GMLC shall cancel the location request.</w:t>
      </w:r>
    </w:p>
    <w:p w:rsidR="002F7119" w:rsidRPr="00927E9E" w:rsidRDefault="002F7119" w:rsidP="002F7119">
      <w:pPr>
        <w:pStyle w:val="B1"/>
        <w:rPr>
          <w:lang w:eastAsia="zh-CN"/>
        </w:rPr>
      </w:pPr>
      <w:r w:rsidRPr="00927E9E">
        <w:rPr>
          <w:lang w:eastAsia="zh-CN"/>
        </w:rPr>
        <w:tab/>
        <w:t>If the requested type of location is "current or last known location" and the requested maximum age of location information is available, the (H-</w:t>
      </w:r>
      <w:proofErr w:type="gramStart"/>
      <w:r w:rsidRPr="00927E9E">
        <w:rPr>
          <w:lang w:eastAsia="zh-CN"/>
        </w:rPr>
        <w:t>)GMLC</w:t>
      </w:r>
      <w:proofErr w:type="gramEnd"/>
      <w:r w:rsidRPr="00927E9E">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sidRPr="00927E9E">
        <w:rPr>
          <w:lang w:eastAsia="zh-CN"/>
        </w:rPr>
        <w:t>)GMLC</w:t>
      </w:r>
      <w:proofErr w:type="gramEnd"/>
      <w:r w:rsidRPr="00927E9E">
        <w:rPr>
          <w:lang w:eastAsia="zh-CN"/>
        </w:rPr>
        <w:t xml:space="preserve"> checks the result of the privacy check at step 2. In case the result of the privacy check for call/session unrelated class is "Location allowed without notification" then steps 3-22 may be skipped.</w:t>
      </w:r>
    </w:p>
    <w:p w:rsidR="002F7119" w:rsidRPr="00927E9E" w:rsidRDefault="002F7119" w:rsidP="002F7119">
      <w:pPr>
        <w:pStyle w:val="B1"/>
        <w:rPr>
          <w:lang w:eastAsia="zh-CN"/>
        </w:rPr>
      </w:pPr>
      <w:r w:rsidRPr="00927E9E">
        <w:rPr>
          <w:lang w:eastAsia="zh-CN"/>
        </w:rPr>
        <w:tab/>
        <w:t>If location is required for more than one UE, the steps following below may be repeated.</w:t>
      </w:r>
    </w:p>
    <w:p w:rsidR="002F7119" w:rsidRPr="00927E9E" w:rsidRDefault="002F7119" w:rsidP="002F7119">
      <w:pPr>
        <w:pStyle w:val="EditorsNote"/>
        <w:rPr>
          <w:lang w:eastAsia="zh-CN"/>
        </w:rPr>
      </w:pPr>
      <w:r w:rsidRPr="00927E9E">
        <w:rPr>
          <w:lang w:eastAsia="zh-CN"/>
        </w:rPr>
        <w:t xml:space="preserve">Editor's Note: Whether all EPS provided LCS services defined in </w:t>
      </w:r>
      <w:r w:rsidRPr="00927E9E">
        <w:rPr>
          <w:rFonts w:eastAsia="Times New Roman"/>
        </w:rPr>
        <w:t>TS</w:t>
      </w:r>
      <w:r>
        <w:rPr>
          <w:rFonts w:eastAsia="Times New Roman"/>
        </w:rPr>
        <w:t> </w:t>
      </w:r>
      <w:r w:rsidRPr="00927E9E">
        <w:rPr>
          <w:rFonts w:eastAsia="Times New Roman"/>
        </w:rPr>
        <w:t>23.271</w:t>
      </w:r>
      <w:r>
        <w:rPr>
          <w:rFonts w:eastAsia="Times New Roman"/>
        </w:rPr>
        <w:t> </w:t>
      </w:r>
      <w:r w:rsidRPr="00927E9E">
        <w:rPr>
          <w:rFonts w:eastAsia="Times New Roman"/>
        </w:rPr>
        <w:t>[</w:t>
      </w:r>
      <w:r w:rsidRPr="00927E9E">
        <w:rPr>
          <w:rFonts w:eastAsia="宋体" w:hint="eastAsia"/>
          <w:lang w:eastAsia="zh-CN"/>
        </w:rPr>
        <w:t>4]</w:t>
      </w:r>
      <w:r w:rsidRPr="00927E9E">
        <w:rPr>
          <w:lang w:eastAsia="zh-CN"/>
        </w:rPr>
        <w:t xml:space="preserve"> will be supported in 5GS will be further reviewed by the SA2.  </w:t>
      </w:r>
    </w:p>
    <w:p w:rsidR="002F7119" w:rsidRPr="00927E9E" w:rsidRDefault="002F7119" w:rsidP="002F7119">
      <w:pPr>
        <w:pStyle w:val="B2"/>
        <w:rPr>
          <w:lang w:eastAsia="zh-CN"/>
        </w:rPr>
      </w:pPr>
      <w:r w:rsidRPr="00927E9E">
        <w:rPr>
          <w:lang w:eastAsia="zh-CN"/>
        </w:rPr>
        <w:t>1b-1</w:t>
      </w:r>
      <w:r w:rsidRPr="00927E9E">
        <w:rPr>
          <w:lang w:eastAsia="zh-CN"/>
        </w:rPr>
        <w:tab/>
        <w:t>AF sends the LCS service request to the NEF.</w:t>
      </w:r>
    </w:p>
    <w:p w:rsidR="002F7119" w:rsidRPr="00927E9E" w:rsidRDefault="002F7119" w:rsidP="002F7119">
      <w:pPr>
        <w:pStyle w:val="B2"/>
        <w:rPr>
          <w:rFonts w:eastAsia="宋体"/>
          <w:lang w:eastAsia="zh-CN"/>
        </w:rPr>
      </w:pPr>
      <w:r w:rsidRPr="00927E9E">
        <w:rPr>
          <w:lang w:eastAsia="zh-CN"/>
        </w:rPr>
        <w:t>1b-2</w:t>
      </w:r>
      <w:r w:rsidRPr="00927E9E">
        <w:rPr>
          <w:lang w:eastAsia="zh-CN"/>
        </w:rPr>
        <w:tab/>
        <w:t xml:space="preserve">The NEF identifies based on the </w:t>
      </w:r>
      <w:proofErr w:type="spellStart"/>
      <w:r w:rsidRPr="00927E9E">
        <w:rPr>
          <w:lang w:eastAsia="zh-CN"/>
        </w:rPr>
        <w:t>QoS</w:t>
      </w:r>
      <w:proofErr w:type="spellEnd"/>
      <w:r w:rsidRPr="00927E9E">
        <w:rPr>
          <w:lang w:eastAsia="zh-CN"/>
        </w:rPr>
        <w:t xml:space="preserve"> attribute received from the location request that higher than cell-ID level location accuracy is required and invokes the </w:t>
      </w:r>
      <w:proofErr w:type="spellStart"/>
      <w:r w:rsidRPr="00927E9E">
        <w:rPr>
          <w:lang w:eastAsia="zh-CN"/>
        </w:rPr>
        <w:t>Nglmc</w:t>
      </w:r>
      <w:ins w:id="6" w:author="catt" w:date="2019-04-29T14:45:00Z">
        <w:r w:rsidR="00FF06D4">
          <w:rPr>
            <w:rFonts w:eastAsiaTheme="minorEastAsia" w:hint="eastAsia"/>
            <w:lang w:eastAsia="zh-CN"/>
          </w:rPr>
          <w:t>_Location</w:t>
        </w:r>
      </w:ins>
      <w:r w:rsidRPr="00927E9E">
        <w:rPr>
          <w:lang w:eastAsia="zh-CN"/>
        </w:rPr>
        <w:t>_ProvideLoacation_Request</w:t>
      </w:r>
      <w:proofErr w:type="spellEnd"/>
      <w:r w:rsidRPr="00927E9E">
        <w:rPr>
          <w:lang w:eastAsia="zh-CN"/>
        </w:rPr>
        <w:t xml:space="preserve"> service operation to the (H-</w:t>
      </w:r>
      <w:proofErr w:type="gramStart"/>
      <w:r w:rsidRPr="00927E9E">
        <w:rPr>
          <w:lang w:eastAsia="zh-CN"/>
        </w:rPr>
        <w:t>)GMLC</w:t>
      </w:r>
      <w:proofErr w:type="gramEnd"/>
      <w:r w:rsidRPr="00927E9E">
        <w:rPr>
          <w:lang w:eastAsia="zh-CN"/>
        </w:rPr>
        <w:t xml:space="preserve">, which contains the attributes received from the AF request. The NEF may also invoke the </w:t>
      </w:r>
      <w:proofErr w:type="spellStart"/>
      <w:r w:rsidRPr="00927E9E">
        <w:rPr>
          <w:lang w:eastAsia="zh-CN"/>
        </w:rPr>
        <w:t>Nglmc</w:t>
      </w:r>
      <w:ins w:id="7" w:author="catt" w:date="2019-04-29T14:45:00Z">
        <w:r w:rsidR="00FF06D4">
          <w:rPr>
            <w:rFonts w:eastAsiaTheme="minorEastAsia" w:hint="eastAsia"/>
            <w:lang w:eastAsia="zh-CN"/>
          </w:rPr>
          <w:t>_Location</w:t>
        </w:r>
      </w:ins>
      <w:r w:rsidRPr="00927E9E">
        <w:rPr>
          <w:lang w:eastAsia="zh-CN"/>
        </w:rPr>
        <w:t>_ProvideLocation_Request</w:t>
      </w:r>
      <w:proofErr w:type="spellEnd"/>
      <w:r w:rsidRPr="00927E9E">
        <w:rPr>
          <w:lang w:eastAsia="zh-CN"/>
        </w:rPr>
        <w:t xml:space="preserve"> service operation to the (H-</w:t>
      </w:r>
      <w:proofErr w:type="gramStart"/>
      <w:r w:rsidRPr="00927E9E">
        <w:rPr>
          <w:lang w:eastAsia="zh-CN"/>
        </w:rPr>
        <w:t>)GMLC</w:t>
      </w:r>
      <w:proofErr w:type="gramEnd"/>
      <w:r w:rsidRPr="00927E9E">
        <w:rPr>
          <w:lang w:eastAsia="zh-CN"/>
        </w:rPr>
        <w:t xml:space="preserve"> for lower than cell-ID location accuracy as an implementation option.</w:t>
      </w:r>
    </w:p>
    <w:p w:rsidR="002F7119" w:rsidRPr="00927E9E" w:rsidRDefault="002F7119" w:rsidP="002F7119">
      <w:pPr>
        <w:pStyle w:val="B1"/>
        <w:rPr>
          <w:lang w:eastAsia="zh-CN"/>
        </w:rPr>
      </w:pPr>
      <w:r w:rsidRPr="00927E9E">
        <w:rPr>
          <w:rFonts w:eastAsia="宋体"/>
          <w:lang w:eastAsia="zh-CN"/>
        </w:rPr>
        <w:tab/>
      </w:r>
      <w:r w:rsidRPr="00927E9E">
        <w:rPr>
          <w:rFonts w:eastAsia="宋体" w:hint="eastAsia"/>
          <w:lang w:eastAsia="zh-CN"/>
        </w:rPr>
        <w:t>I</w:t>
      </w:r>
      <w:r w:rsidRPr="00927E9E">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rsidR="002F7119" w:rsidRPr="00927E9E" w:rsidRDefault="002F7119" w:rsidP="002F7119">
      <w:pPr>
        <w:pStyle w:val="NO"/>
      </w:pPr>
      <w:r w:rsidRPr="00927E9E">
        <w:t>NOTE 1:</w:t>
      </w:r>
      <w:r w:rsidRPr="00927E9E">
        <w:tab/>
        <w:t xml:space="preserve">If cell-ID level or lower than cell-ID level location accuracy is required in the location request, the NEF may invoke an </w:t>
      </w:r>
      <w:proofErr w:type="spellStart"/>
      <w:r w:rsidRPr="00927E9E">
        <w:t>Namf_EventExposure_Subscribe</w:t>
      </w:r>
      <w:proofErr w:type="spellEnd"/>
      <w:r w:rsidRPr="00927E9E">
        <w:t xml:space="preserve"> service operation to subscribe location event reporting from the AMF for the target UE as further described in clause 6.5.</w:t>
      </w:r>
    </w:p>
    <w:p w:rsidR="002F7119" w:rsidRPr="00927E9E" w:rsidRDefault="002F7119" w:rsidP="002F7119">
      <w:pPr>
        <w:pStyle w:val="B1"/>
      </w:pPr>
      <w:r w:rsidRPr="00927E9E">
        <w:t>2.</w:t>
      </w:r>
      <w:r w:rsidRPr="00927E9E">
        <w:tab/>
        <w:t>The (H-</w:t>
      </w:r>
      <w:proofErr w:type="gramStart"/>
      <w:r w:rsidRPr="00927E9E">
        <w:t>)GMLC</w:t>
      </w:r>
      <w:proofErr w:type="gramEnd"/>
      <w:r w:rsidRPr="00927E9E">
        <w:t xml:space="preserve"> invokes a </w:t>
      </w:r>
      <w:proofErr w:type="spellStart"/>
      <w:r w:rsidRPr="00927E9E">
        <w:t>Nudm_SDM_Get</w:t>
      </w:r>
      <w:proofErr w:type="spellEnd"/>
      <w:r w:rsidRPr="00927E9E">
        <w:t xml:space="preserve"> service operation towards the UDM of the target UE to get the privacy settings of the UE identified by its GPSI or SUPI. The UDM returns the target UE Privacy setting and the SUPI of the UE. The (H-</w:t>
      </w:r>
      <w:proofErr w:type="gramStart"/>
      <w:r w:rsidRPr="00927E9E">
        <w:t>)GMLC</w:t>
      </w:r>
      <w:proofErr w:type="gramEnd"/>
      <w:r w:rsidRPr="00927E9E">
        <w:t xml:space="preserve"> checks the privacy settings. If the target UE is not allowed to be located, step</w:t>
      </w:r>
      <w:r w:rsidRPr="00927E9E">
        <w:rPr>
          <w:rFonts w:eastAsia="宋体" w:hint="eastAsia"/>
          <w:lang w:eastAsia="zh-CN"/>
        </w:rPr>
        <w:t>s</w:t>
      </w:r>
      <w:r w:rsidRPr="00927E9E">
        <w:t> 3-</w:t>
      </w:r>
      <w:r w:rsidRPr="00927E9E">
        <w:rPr>
          <w:rFonts w:eastAsia="宋体" w:hint="eastAsia"/>
          <w:lang w:eastAsia="zh-CN"/>
        </w:rPr>
        <w:t>22</w:t>
      </w:r>
      <w:r w:rsidRPr="00927E9E">
        <w:t xml:space="preserve"> are skipped.</w:t>
      </w:r>
    </w:p>
    <w:p w:rsidR="002F7119" w:rsidRPr="00927E9E" w:rsidRDefault="002F7119" w:rsidP="002F7119">
      <w:pPr>
        <w:pStyle w:val="B1"/>
      </w:pPr>
      <w:r w:rsidRPr="00927E9E">
        <w:t>3.</w:t>
      </w:r>
      <w:r w:rsidRPr="00927E9E">
        <w:tab/>
        <w:t>The (H-</w:t>
      </w:r>
      <w:proofErr w:type="gramStart"/>
      <w:r w:rsidRPr="00927E9E">
        <w:t>)GMLC</w:t>
      </w:r>
      <w:proofErr w:type="gramEnd"/>
      <w:r w:rsidRPr="00927E9E">
        <w:t xml:space="preserve"> invokes a </w:t>
      </w:r>
      <w:proofErr w:type="spellStart"/>
      <w:r w:rsidRPr="00927E9E">
        <w:t>Nudm_UECM_Get</w:t>
      </w:r>
      <w:proofErr w:type="spellEnd"/>
      <w:r w:rsidRPr="00927E9E">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rsidRPr="00927E9E">
        <w:t>)GMLC</w:t>
      </w:r>
      <w:proofErr w:type="gramEnd"/>
      <w:r w:rsidRPr="00927E9E">
        <w:t xml:space="preserve"> checks the country codes of the serving node addresses. </w:t>
      </w:r>
      <w:r w:rsidRPr="00927E9E">
        <w:rPr>
          <w:rFonts w:cs="Arial"/>
        </w:rPr>
        <w:t>If the (H-</w:t>
      </w:r>
      <w:proofErr w:type="gramStart"/>
      <w:r w:rsidRPr="00927E9E">
        <w:rPr>
          <w:rFonts w:cs="Arial"/>
        </w:rPr>
        <w:t>)GMLC</w:t>
      </w:r>
      <w:proofErr w:type="gramEnd"/>
      <w:r w:rsidRPr="00927E9E">
        <w:rPr>
          <w:rFonts w:cs="Arial"/>
        </w:rPr>
        <w:t xml:space="preserve"> finds the current AMF is out of the service coverage of the (H-)GMLC</w:t>
      </w:r>
      <w:r w:rsidRPr="00927E9E">
        <w:t>, the (H-)GMLC returns an appropriate error message to the LCS client or AF.</w:t>
      </w:r>
    </w:p>
    <w:p w:rsidR="002F7119" w:rsidRPr="00927E9E" w:rsidRDefault="002F7119" w:rsidP="002F7119">
      <w:pPr>
        <w:pStyle w:val="NO"/>
      </w:pPr>
      <w:r w:rsidRPr="00927E9E">
        <w:t>NOTE 2:</w:t>
      </w:r>
      <w:r w:rsidRPr="00927E9E">
        <w:tab/>
        <w:t xml:space="preserve">The </w:t>
      </w:r>
      <w:r w:rsidRPr="00927E9E">
        <w:rPr>
          <w:rFonts w:eastAsia="DengXian"/>
        </w:rPr>
        <w:t>UDM</w:t>
      </w:r>
      <w:r w:rsidRPr="00927E9E">
        <w:t xml:space="preserve"> is aware of the serving AMF address at UE registration on an AMF as defined in clause 4.2.2.2.2 of TS</w:t>
      </w:r>
      <w:r>
        <w:t> </w:t>
      </w:r>
      <w:r w:rsidRPr="00927E9E">
        <w:t>23.502</w:t>
      </w:r>
      <w:r>
        <w:t> </w:t>
      </w:r>
      <w:r w:rsidRPr="00927E9E">
        <w:t>[</w:t>
      </w:r>
      <w:r w:rsidRPr="00927E9E">
        <w:rPr>
          <w:rFonts w:eastAsia="宋体" w:hint="eastAsia"/>
          <w:lang w:eastAsia="zh-CN"/>
        </w:rPr>
        <w:t>19</w:t>
      </w:r>
      <w:r w:rsidRPr="00927E9E">
        <w:t>]. The UDM is aware of a serving V-GMLC address at UE registration on an AMF as defined in clause 4.2.2.2.2 of TS</w:t>
      </w:r>
      <w:r>
        <w:t> </w:t>
      </w:r>
      <w:r w:rsidRPr="00927E9E">
        <w:t>23.502</w:t>
      </w:r>
      <w:r>
        <w:t> </w:t>
      </w:r>
      <w:r w:rsidRPr="00927E9E">
        <w:t>[</w:t>
      </w:r>
      <w:r w:rsidRPr="00927E9E">
        <w:rPr>
          <w:rFonts w:eastAsia="宋体" w:hint="eastAsia"/>
          <w:lang w:eastAsia="zh-CN"/>
        </w:rPr>
        <w:t>19</w:t>
      </w:r>
      <w:r w:rsidRPr="00927E9E">
        <w:t xml:space="preserve">]. </w:t>
      </w:r>
    </w:p>
    <w:p w:rsidR="002F7119" w:rsidRPr="00927E9E" w:rsidRDefault="002F7119" w:rsidP="002F7119">
      <w:pPr>
        <w:pStyle w:val="NO"/>
      </w:pPr>
      <w:r w:rsidRPr="00927E9E">
        <w:t>NOTE 3:</w:t>
      </w:r>
      <w:r w:rsidRPr="00927E9E">
        <w:tab/>
        <w:t>The UDM may be HSS+UDM and return one or several other network addresses, e.g. a current SGSN, VMSC/MSC server and/or current MME. The UDM may further prioritise between the AMF, MSC/VLR, SGSN or MME address(</w:t>
      </w:r>
      <w:proofErr w:type="spellStart"/>
      <w:r w:rsidRPr="00927E9E">
        <w:t>es</w:t>
      </w:r>
      <w:proofErr w:type="spellEnd"/>
      <w:r w:rsidRPr="00927E9E">
        <w:t>) sent to the (H-)GMLC. The prioritisation might be based on information received from a SGSN, MSC/VLR, MME or AMF concerning the UE's capabilities for LCS. When only EPS nodes addresses are provided by HSS+UDM, the (H-</w:t>
      </w:r>
      <w:proofErr w:type="gramStart"/>
      <w:r w:rsidRPr="00927E9E">
        <w:t>)GMLC</w:t>
      </w:r>
      <w:proofErr w:type="gramEnd"/>
      <w:r w:rsidRPr="00927E9E">
        <w:t xml:space="preserve"> determines a preferred network address and performs an MT-LR according to TS</w:t>
      </w:r>
      <w:r>
        <w:t> </w:t>
      </w:r>
      <w:r w:rsidRPr="00927E9E">
        <w:t>23.271</w:t>
      </w:r>
      <w:r>
        <w:t> </w:t>
      </w:r>
      <w:r w:rsidRPr="00927E9E">
        <w:t>[4]. The (H-</w:t>
      </w:r>
      <w:proofErr w:type="gramStart"/>
      <w:r w:rsidRPr="00927E9E">
        <w:t>)GMLC</w:t>
      </w:r>
      <w:proofErr w:type="gramEnd"/>
      <w:r w:rsidRPr="00927E9E">
        <w:t xml:space="preserve"> may use the rules described in TS</w:t>
      </w:r>
      <w:r>
        <w:t> </w:t>
      </w:r>
      <w:r w:rsidRPr="00927E9E">
        <w:t>23.271</w:t>
      </w:r>
      <w:r>
        <w:t> </w:t>
      </w:r>
      <w:r w:rsidRPr="00927E9E">
        <w:t>[4], clause 9.1.1 step 9 to select among more than one serving node for the UE.</w:t>
      </w:r>
    </w:p>
    <w:p w:rsidR="002F7119" w:rsidRPr="00927E9E" w:rsidRDefault="002F7119" w:rsidP="002F7119">
      <w:pPr>
        <w:pStyle w:val="B1"/>
      </w:pPr>
      <w:r w:rsidRPr="00927E9E">
        <w:t>4.</w:t>
      </w:r>
      <w:r w:rsidRPr="00927E9E">
        <w:tab/>
      </w:r>
      <w:r w:rsidRPr="002F7119">
        <w:t xml:space="preserve">For a non-roaming case, this step is skipped. In the case of roaming, the H-GMLC </w:t>
      </w:r>
      <w:r w:rsidRPr="002F7119">
        <w:rPr>
          <w:rFonts w:eastAsia="宋体" w:hint="eastAsia"/>
          <w:lang w:eastAsia="zh-CN"/>
        </w:rPr>
        <w:t xml:space="preserve">may </w:t>
      </w:r>
      <w:r w:rsidRPr="002F7119">
        <w:t>receive an address of a V-GMLC (together with the network address of the current serving AMF) from the UDM in step 3, otherwise, the H</w:t>
      </w:r>
      <w:r w:rsidRPr="002F7119">
        <w:rPr>
          <w:rFonts w:eastAsia="宋体" w:hint="eastAsia"/>
          <w:lang w:eastAsia="zh-CN"/>
        </w:rPr>
        <w:t>-</w:t>
      </w:r>
      <w:r w:rsidRPr="002F7119">
        <w:t>GMLC may use the NRF service in the HPLMN to select an available V-GMLC in the VPLMN, based on the VPLMN identification contained in the AMF address received in step 3.</w:t>
      </w:r>
      <w:r w:rsidRPr="00927E9E">
        <w:t xml:space="preserve"> The H-GMLC then sends the location request to the V-GMLC by invoking the </w:t>
      </w:r>
      <w:proofErr w:type="spellStart"/>
      <w:r w:rsidRPr="00927E9E">
        <w:t>Ngmlc</w:t>
      </w:r>
      <w:ins w:id="8" w:author="catt" w:date="2019-04-29T14:45:00Z">
        <w:r w:rsidR="00FF06D4">
          <w:rPr>
            <w:rFonts w:eastAsiaTheme="minorEastAsia" w:hint="eastAsia"/>
            <w:lang w:eastAsia="zh-CN"/>
          </w:rPr>
          <w:t>_Location</w:t>
        </w:r>
      </w:ins>
      <w:r w:rsidRPr="00927E9E">
        <w:t>_ProvideLocation</w:t>
      </w:r>
      <w:proofErr w:type="spellEnd"/>
      <w:r w:rsidRPr="00927E9E">
        <w:t xml:space="preserve"> service operation towards the V-GMLC.  In the cases when the H-GMLC did not receive the address of the V-GMLC, or when the V-GMLC address is the same </w:t>
      </w:r>
      <w:r w:rsidRPr="00927E9E">
        <w:rPr>
          <w:lang w:eastAsia="ko-KR"/>
        </w:rPr>
        <w:t>as</w:t>
      </w:r>
      <w:r w:rsidRPr="00927E9E">
        <w:t xml:space="preserve"> the H-GMLC address, or when both PLMN operators agree, the H-GMLC sends the location service request message to the serving AMF</w:t>
      </w:r>
      <w:r w:rsidRPr="00927E9E" w:rsidDel="00824BE7">
        <w:t xml:space="preserve"> </w:t>
      </w:r>
      <w:r w:rsidRPr="00927E9E">
        <w:t xml:space="preserve">. In this case, step 4 is skipped. If the result of privacy </w:t>
      </w:r>
      <w:r w:rsidRPr="00927E9E">
        <w:lastRenderedPageBreak/>
        <w:t xml:space="preserve">check indicates that the notification (and verification) based on current location is needed, the H-GMLC shall send a location request to the V-GMLC indicating "positioning allowed without notification" and V-GMLC shall invoke an </w:t>
      </w:r>
      <w:proofErr w:type="spellStart"/>
      <w:r w:rsidRPr="00927E9E">
        <w:t>Namf_Location_ProvidePositioningInfo</w:t>
      </w:r>
      <w:proofErr w:type="spellEnd"/>
      <w:r w:rsidRPr="00927E9E">
        <w:t xml:space="preserve"> Request service operation towards the AMF at step 5.</w:t>
      </w:r>
    </w:p>
    <w:p w:rsidR="002F7119" w:rsidRPr="00927E9E" w:rsidRDefault="002F7119" w:rsidP="002F7119">
      <w:pPr>
        <w:pStyle w:val="B1"/>
        <w:rPr>
          <w:lang w:eastAsia="zh-CN"/>
        </w:rPr>
      </w:pPr>
      <w:r w:rsidRPr="00927E9E">
        <w:rPr>
          <w:lang w:eastAsia="zh-CN"/>
        </w:rPr>
        <w:t>5.</w:t>
      </w:r>
      <w:r w:rsidRPr="00927E9E">
        <w:rPr>
          <w:lang w:eastAsia="zh-CN"/>
        </w:rPr>
        <w:tab/>
        <w:t xml:space="preserve">In the case of roaming, </w:t>
      </w:r>
      <w:r w:rsidRPr="00927E9E">
        <w:t>the V-GMLC first authenticates that the location request is allowed from this H-</w:t>
      </w:r>
      <w:r w:rsidRPr="00927E9E">
        <w:rPr>
          <w:lang w:eastAsia="ko-KR"/>
        </w:rPr>
        <w:t xml:space="preserve">GMLC, </w:t>
      </w:r>
      <w:r w:rsidRPr="00927E9E">
        <w:t>PLMN or from this country. If not, an error response is returned.</w:t>
      </w:r>
      <w:r w:rsidRPr="00927E9E">
        <w:rPr>
          <w:rFonts w:eastAsia="宋体" w:hint="eastAsia"/>
          <w:lang w:eastAsia="zh-CN"/>
        </w:rPr>
        <w:t xml:space="preserve"> </w:t>
      </w:r>
      <w:r w:rsidRPr="00927E9E">
        <w:rPr>
          <w:lang w:eastAsia="zh-CN"/>
        </w:rPr>
        <w:t>The (H</w:t>
      </w:r>
      <w:r w:rsidRPr="00927E9E">
        <w:rPr>
          <w:rFonts w:eastAsia="宋体" w:hint="eastAsia"/>
          <w:lang w:eastAsia="zh-CN"/>
        </w:rPr>
        <w:t>-</w:t>
      </w:r>
      <w:proofErr w:type="gramStart"/>
      <w:r w:rsidRPr="00927E9E">
        <w:rPr>
          <w:lang w:eastAsia="zh-CN"/>
        </w:rPr>
        <w:t>)GMLC</w:t>
      </w:r>
      <w:proofErr w:type="gramEnd"/>
      <w:r w:rsidRPr="00927E9E">
        <w:rPr>
          <w:lang w:eastAsia="zh-CN"/>
        </w:rPr>
        <w:t xml:space="preserve"> </w:t>
      </w:r>
      <w:r w:rsidRPr="00927E9E">
        <w:rPr>
          <w:rFonts w:eastAsia="宋体" w:hint="eastAsia"/>
          <w:lang w:eastAsia="zh-CN"/>
        </w:rPr>
        <w:t xml:space="preserve">or V-GMLC </w:t>
      </w:r>
      <w:r w:rsidRPr="00927E9E">
        <w:rPr>
          <w:lang w:eastAsia="zh-CN"/>
        </w:rPr>
        <w:t xml:space="preserve">invokes the </w:t>
      </w:r>
      <w:proofErr w:type="spellStart"/>
      <w:r w:rsidRPr="00927E9E">
        <w:rPr>
          <w:lang w:eastAsia="zh-CN"/>
        </w:rPr>
        <w:t>Namf_Location_ProvidePositioningInfo</w:t>
      </w:r>
      <w:proofErr w:type="spellEnd"/>
      <w:r w:rsidRPr="00927E9E">
        <w:rPr>
          <w:lang w:eastAsia="zh-CN"/>
        </w:rPr>
        <w:t xml:space="preserve"> service operation towards the AMF to request the current location of the UE. The service operation includes the SUPI, the client type and may include the required LCS </w:t>
      </w:r>
      <w:proofErr w:type="spellStart"/>
      <w:r w:rsidRPr="00927E9E">
        <w:rPr>
          <w:lang w:eastAsia="zh-CN"/>
        </w:rPr>
        <w:t>QoS</w:t>
      </w:r>
      <w:proofErr w:type="spellEnd"/>
      <w:r w:rsidRPr="00927E9E">
        <w:rPr>
          <w:lang w:eastAsia="zh-CN"/>
        </w:rPr>
        <w:t xml:space="preserve">, </w:t>
      </w:r>
      <w:r w:rsidRPr="00927E9E">
        <w:rPr>
          <w:rFonts w:eastAsia="宋体" w:hint="eastAsia"/>
          <w:lang w:eastAsia="zh-CN"/>
        </w:rPr>
        <w:t>s</w:t>
      </w:r>
      <w:r w:rsidRPr="00927E9E">
        <w:rPr>
          <w:lang w:eastAsia="zh-CN"/>
        </w:rPr>
        <w:t>upported GAD shapes and other attributes as received or determined</w:t>
      </w:r>
      <w:r w:rsidRPr="00927E9E">
        <w:rPr>
          <w:rFonts w:hint="eastAsia"/>
          <w:lang w:eastAsia="zh-CN"/>
        </w:rPr>
        <w:t xml:space="preserve"> </w:t>
      </w:r>
      <w:r w:rsidRPr="00927E9E">
        <w:rPr>
          <w:lang w:eastAsia="zh-CN"/>
        </w:rPr>
        <w:t xml:space="preserve">in step 1. </w:t>
      </w:r>
    </w:p>
    <w:p w:rsidR="002F7119" w:rsidRPr="00927E9E" w:rsidRDefault="002F7119" w:rsidP="002F7119">
      <w:pPr>
        <w:pStyle w:val="NO"/>
      </w:pPr>
      <w:r w:rsidRPr="00927E9E">
        <w:t>NOTE 4:</w:t>
      </w:r>
      <w:r w:rsidRPr="00927E9E">
        <w:tab/>
        <w:t xml:space="preserve">The location request forwarded at step 4 and step 5 may also carry the result of the privacy check in step 2 which may include a </w:t>
      </w:r>
      <w:proofErr w:type="spellStart"/>
      <w:r w:rsidRPr="00927E9E">
        <w:t>codeword</w:t>
      </w:r>
      <w:proofErr w:type="spellEnd"/>
      <w:r w:rsidRPr="00927E9E">
        <w:t xml:space="preserve"> provided by the LCS Client or AF and an indication of a privacy related action as described in clause 5.4.</w:t>
      </w:r>
    </w:p>
    <w:p w:rsidR="002F7119" w:rsidRPr="00927E9E" w:rsidRDefault="002F7119" w:rsidP="002F7119">
      <w:pPr>
        <w:pStyle w:val="EditorsNote"/>
        <w:rPr>
          <w:lang w:eastAsia="zh-CN"/>
        </w:rPr>
      </w:pPr>
      <w:r w:rsidRPr="00927E9E">
        <w:rPr>
          <w:lang w:eastAsia="zh-CN"/>
        </w:rPr>
        <w:t>Editor's note:</w:t>
      </w:r>
      <w:r w:rsidRPr="00927E9E">
        <w:rPr>
          <w:lang w:eastAsia="zh-CN"/>
        </w:rPr>
        <w:tab/>
        <w:t xml:space="preserve">Privacy related subscription needs to be added to clause 5.4 in alignment with </w:t>
      </w:r>
      <w:r w:rsidRPr="00927E9E">
        <w:rPr>
          <w:rFonts w:eastAsia="宋体"/>
          <w:lang w:val="x-none" w:eastAsia="zh-CN"/>
        </w:rPr>
        <w:t>TS</w:t>
      </w:r>
      <w:r>
        <w:rPr>
          <w:rFonts w:eastAsia="宋体"/>
          <w:lang w:val="x-none" w:eastAsia="zh-CN"/>
        </w:rPr>
        <w:t> </w:t>
      </w:r>
      <w:r w:rsidRPr="00927E9E">
        <w:rPr>
          <w:rFonts w:eastAsia="宋体"/>
          <w:lang w:val="x-none" w:eastAsia="zh-CN"/>
        </w:rPr>
        <w:t>23.271</w:t>
      </w:r>
      <w:r>
        <w:rPr>
          <w:rFonts w:eastAsia="宋体"/>
          <w:lang w:val="x-none" w:eastAsia="zh-CN"/>
        </w:rPr>
        <w:t> </w:t>
      </w:r>
      <w:r w:rsidRPr="00927E9E">
        <w:rPr>
          <w:rFonts w:eastAsia="宋体"/>
          <w:lang w:val="x-none" w:eastAsia="zh-CN"/>
        </w:rPr>
        <w:t>[</w:t>
      </w:r>
      <w:r w:rsidRPr="00927E9E">
        <w:rPr>
          <w:lang w:eastAsia="zh-CN"/>
        </w:rPr>
        <w:t>4].</w:t>
      </w:r>
    </w:p>
    <w:p w:rsidR="002F7119" w:rsidRPr="00927E9E" w:rsidRDefault="002F7119" w:rsidP="002F7119">
      <w:pPr>
        <w:pStyle w:val="B1"/>
        <w:rPr>
          <w:lang w:eastAsia="zh-CN"/>
        </w:rPr>
      </w:pPr>
      <w:r w:rsidRPr="00927E9E">
        <w:rPr>
          <w:lang w:eastAsia="zh-CN"/>
        </w:rPr>
        <w:t>6.</w:t>
      </w:r>
      <w:r w:rsidRPr="00927E9E">
        <w:rPr>
          <w:lang w:eastAsia="zh-CN"/>
        </w:rPr>
        <w:tab/>
        <w:t>If the UE is in CM IDLE state, the AMF initiates a network triggered Service Request procedure as defined in clause 4.2.3.4 of TS</w:t>
      </w:r>
      <w:r>
        <w:rPr>
          <w:lang w:eastAsia="zh-CN"/>
        </w:rPr>
        <w:t> </w:t>
      </w:r>
      <w:r w:rsidRPr="00927E9E">
        <w:rPr>
          <w:lang w:eastAsia="zh-CN"/>
        </w:rPr>
        <w:t>23.502</w:t>
      </w:r>
      <w:r>
        <w:rPr>
          <w:lang w:eastAsia="zh-CN"/>
        </w:rPr>
        <w:t> </w:t>
      </w:r>
      <w:r w:rsidRPr="00927E9E">
        <w:rPr>
          <w:lang w:eastAsia="zh-CN"/>
        </w:rPr>
        <w:t>[19] to establish a signalling connection with the UE.</w:t>
      </w:r>
    </w:p>
    <w:p w:rsidR="002F7119" w:rsidRPr="00927E9E" w:rsidRDefault="002F7119" w:rsidP="002F7119">
      <w:pPr>
        <w:pStyle w:val="B1"/>
        <w:rPr>
          <w:lang w:eastAsia="zh-CN"/>
        </w:rPr>
      </w:pPr>
      <w:r w:rsidRPr="00927E9E">
        <w:rPr>
          <w:lang w:eastAsia="zh-CN"/>
        </w:rPr>
        <w:tab/>
        <w:t>If signalling connection establishment fails, step 7-1</w:t>
      </w:r>
      <w:r w:rsidRPr="00927E9E">
        <w:rPr>
          <w:rFonts w:eastAsia="宋体" w:hint="eastAsia"/>
          <w:lang w:eastAsia="zh-CN"/>
        </w:rPr>
        <w:t>3</w:t>
      </w:r>
      <w:r w:rsidRPr="00927E9E">
        <w:rPr>
          <w:lang w:eastAsia="zh-CN"/>
        </w:rPr>
        <w:t xml:space="preserve"> are skipped and the AMF answers to the GMLC in step 1</w:t>
      </w:r>
      <w:r w:rsidRPr="00927E9E">
        <w:rPr>
          <w:rFonts w:eastAsia="宋体" w:hint="eastAsia"/>
          <w:lang w:eastAsia="zh-CN"/>
        </w:rPr>
        <w:t>4</w:t>
      </w:r>
      <w:r w:rsidRPr="00927E9E">
        <w:rPr>
          <w:lang w:eastAsia="zh-CN"/>
        </w:rPr>
        <w:t xml:space="preserve"> with the last known location of the UE (i.e. Cell ID) together with the age of this location.</w:t>
      </w:r>
    </w:p>
    <w:p w:rsidR="002F7119" w:rsidRPr="00927E9E" w:rsidRDefault="002F7119" w:rsidP="002F7119">
      <w:pPr>
        <w:pStyle w:val="B1"/>
        <w:rPr>
          <w:lang w:eastAsia="zh-CN"/>
        </w:rPr>
      </w:pPr>
      <w:r w:rsidRPr="00927E9E">
        <w:rPr>
          <w:lang w:eastAsia="zh-CN"/>
        </w:rPr>
        <w:t>7.</w:t>
      </w:r>
      <w:r w:rsidRPr="00927E9E">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2F7119" w:rsidRPr="00927E9E" w:rsidRDefault="002F7119" w:rsidP="002F7119">
      <w:pPr>
        <w:pStyle w:val="B1"/>
        <w:rPr>
          <w:lang w:eastAsia="zh-CN"/>
        </w:rPr>
      </w:pPr>
      <w:r w:rsidRPr="00927E9E">
        <w:rPr>
          <w:lang w:eastAsia="zh-CN"/>
        </w:rPr>
        <w:t>8.</w:t>
      </w:r>
      <w:r w:rsidRPr="00927E9E">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927E9E">
        <w:rPr>
          <w:lang w:eastAsia="zh-CN"/>
        </w:rPr>
        <w:t>,</w:t>
      </w:r>
      <w:proofErr w:type="gramEnd"/>
      <w:r w:rsidRPr="00927E9E">
        <w:rPr>
          <w:lang w:eastAsia="zh-CN"/>
        </w:rPr>
        <w:t xml:space="preserve"> if privacy verification was requested, whether permission is granted or denied for the current LCS request. </w:t>
      </w:r>
      <w:r w:rsidRPr="00927E9E">
        <w:t>If the UE user does not respond after a predetermined time period, the AMF shall infer a "no response" condition. The AMF shall return an error response to the (H-</w:t>
      </w:r>
      <w:proofErr w:type="gramStart"/>
      <w:r w:rsidRPr="00927E9E">
        <w:t>)GMLC</w:t>
      </w:r>
      <w:proofErr w:type="gramEnd"/>
      <w:r w:rsidRPr="00927E9E">
        <w:t xml:space="preserve"> if privacy verification was requested and either the UE user denies permission or there is no response with the UE privacy profile received from the (H-)GMLC indicating barring of the location request.</w:t>
      </w:r>
    </w:p>
    <w:p w:rsidR="002F7119" w:rsidRPr="00927E9E" w:rsidRDefault="002F7119" w:rsidP="002F7119">
      <w:pPr>
        <w:pStyle w:val="B1"/>
        <w:rPr>
          <w:lang w:eastAsia="zh-CN"/>
        </w:rPr>
      </w:pPr>
      <w:r w:rsidRPr="00927E9E">
        <w:rPr>
          <w:lang w:eastAsia="zh-CN"/>
        </w:rPr>
        <w:tab/>
        <w:t xml:space="preserve">The notification result also indicates the UE's privacy setting for the subsequent LCS requests, if generated. The privacy setting for the subsequent LCS requests indicates whether the subsequent LCS requests is allowed or disallowed by the UE. The UE's privacy setting may also indicate a time for disallowing the subsequent LCS requests. </w:t>
      </w:r>
    </w:p>
    <w:p w:rsidR="002F7119" w:rsidRPr="00927E9E" w:rsidRDefault="002F7119" w:rsidP="002F7119">
      <w:pPr>
        <w:pStyle w:val="B1"/>
        <w:rPr>
          <w:lang w:eastAsia="zh-CN"/>
        </w:rPr>
      </w:pPr>
      <w:r w:rsidRPr="00927E9E">
        <w:rPr>
          <w:lang w:eastAsia="zh-CN"/>
        </w:rPr>
        <w:t>9.</w:t>
      </w:r>
      <w:r w:rsidRPr="00927E9E">
        <w:rPr>
          <w:lang w:eastAsia="zh-CN"/>
        </w:rPr>
        <w:tab/>
        <w:t xml:space="preserve">The AMF invokes the </w:t>
      </w:r>
      <w:proofErr w:type="spellStart"/>
      <w:r w:rsidRPr="00927E9E">
        <w:rPr>
          <w:lang w:eastAsia="zh-CN"/>
        </w:rPr>
        <w:t>Nudm_SDM_Update</w:t>
      </w:r>
      <w:proofErr w:type="spellEnd"/>
      <w:r w:rsidRPr="00927E9E">
        <w:rPr>
          <w:lang w:eastAsia="zh-CN"/>
        </w:rPr>
        <w:t xml:space="preserve"> service operation to store in the UDM the UE privacy setting information received from the UE. The UDM then stores the UE privacy setting information into the UDR as the "LCS data" Data Subset of the Subscription Data.</w:t>
      </w:r>
    </w:p>
    <w:p w:rsidR="002F7119" w:rsidRPr="00927E9E" w:rsidRDefault="002F7119" w:rsidP="002F7119">
      <w:pPr>
        <w:pStyle w:val="B1"/>
        <w:rPr>
          <w:lang w:eastAsia="zh-CN"/>
        </w:rPr>
      </w:pPr>
      <w:r w:rsidRPr="00927E9E">
        <w:rPr>
          <w:lang w:eastAsia="zh-CN"/>
        </w:rPr>
        <w:t>10-13.</w:t>
      </w:r>
      <w:r w:rsidRPr="00927E9E">
        <w:rPr>
          <w:lang w:eastAsia="zh-CN"/>
        </w:rPr>
        <w:tab/>
        <w:t xml:space="preserve">Step </w:t>
      </w:r>
      <w:r w:rsidRPr="00927E9E">
        <w:rPr>
          <w:rFonts w:eastAsia="宋体" w:hint="eastAsia"/>
          <w:lang w:eastAsia="zh-CN"/>
        </w:rPr>
        <w:t>10</w:t>
      </w:r>
      <w:r w:rsidRPr="00927E9E">
        <w:rPr>
          <w:lang w:eastAsia="zh-CN"/>
        </w:rPr>
        <w:t>-1</w:t>
      </w:r>
      <w:r w:rsidRPr="00927E9E">
        <w:rPr>
          <w:rFonts w:eastAsia="宋体" w:hint="eastAsia"/>
          <w:lang w:eastAsia="zh-CN"/>
        </w:rPr>
        <w:t>3</w:t>
      </w:r>
      <w:r w:rsidRPr="00927E9E">
        <w:rPr>
          <w:lang w:eastAsia="zh-CN"/>
        </w:rPr>
        <w:t xml:space="preserve"> are </w:t>
      </w:r>
      <w:r w:rsidRPr="00927E9E">
        <w:rPr>
          <w:rFonts w:eastAsia="宋体" w:hint="eastAsia"/>
          <w:lang w:eastAsia="zh-CN"/>
        </w:rPr>
        <w:t xml:space="preserve">the </w:t>
      </w:r>
      <w:r w:rsidRPr="00927E9E">
        <w:rPr>
          <w:lang w:eastAsia="zh-CN"/>
        </w:rPr>
        <w:t>same as step</w:t>
      </w:r>
      <w:r w:rsidRPr="00927E9E">
        <w:rPr>
          <w:rFonts w:eastAsia="宋体" w:hint="eastAsia"/>
          <w:lang w:eastAsia="zh-CN"/>
        </w:rPr>
        <w:t>s</w:t>
      </w:r>
      <w:r w:rsidRPr="00927E9E">
        <w:rPr>
          <w:lang w:eastAsia="zh-CN"/>
        </w:rPr>
        <w:t> 6-9 defined in clause 6.1.1.</w:t>
      </w:r>
    </w:p>
    <w:p w:rsidR="002F7119" w:rsidRPr="00927E9E" w:rsidRDefault="002F7119" w:rsidP="002F7119">
      <w:pPr>
        <w:pStyle w:val="B1"/>
        <w:rPr>
          <w:lang w:eastAsia="zh-CN"/>
        </w:rPr>
      </w:pPr>
      <w:r w:rsidRPr="00927E9E">
        <w:rPr>
          <w:lang w:eastAsia="zh-CN"/>
        </w:rPr>
        <w:t>1</w:t>
      </w:r>
      <w:r w:rsidRPr="00927E9E">
        <w:rPr>
          <w:rFonts w:eastAsia="宋体" w:hint="eastAsia"/>
          <w:lang w:eastAsia="zh-CN"/>
        </w:rPr>
        <w:t>4</w:t>
      </w:r>
      <w:r w:rsidRPr="00927E9E">
        <w:rPr>
          <w:lang w:eastAsia="zh-CN"/>
        </w:rPr>
        <w:t>.</w:t>
      </w:r>
      <w:r w:rsidRPr="00927E9E">
        <w:rPr>
          <w:lang w:eastAsia="zh-CN"/>
        </w:rPr>
        <w:tab/>
        <w:t xml:space="preserve">The AMF returns the </w:t>
      </w:r>
      <w:proofErr w:type="spellStart"/>
      <w:r w:rsidRPr="00927E9E">
        <w:rPr>
          <w:lang w:eastAsia="zh-CN"/>
        </w:rPr>
        <w:t>Namf_Location_ProvidePositioningInfo</w:t>
      </w:r>
      <w:proofErr w:type="spellEnd"/>
      <w:r w:rsidRPr="00927E9E">
        <w:rPr>
          <w:lang w:eastAsia="zh-CN"/>
        </w:rPr>
        <w:t xml:space="preserve"> Response towards the (V-</w:t>
      </w:r>
      <w:proofErr w:type="gramStart"/>
      <w:r w:rsidRPr="00927E9E">
        <w:rPr>
          <w:lang w:eastAsia="zh-CN"/>
        </w:rPr>
        <w:t>)GMLC</w:t>
      </w:r>
      <w:proofErr w:type="gramEnd"/>
      <w:r w:rsidRPr="00927E9E">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rsidR="002F7119" w:rsidRPr="00927E9E" w:rsidRDefault="002F7119" w:rsidP="002F7119">
      <w:pPr>
        <w:pStyle w:val="B1"/>
        <w:rPr>
          <w:lang w:eastAsia="zh-CN"/>
        </w:rPr>
      </w:pPr>
      <w:r w:rsidRPr="00927E9E">
        <w:rPr>
          <w:lang w:eastAsia="zh-CN"/>
        </w:rPr>
        <w:t>1</w:t>
      </w:r>
      <w:r w:rsidRPr="00927E9E">
        <w:rPr>
          <w:rFonts w:eastAsia="宋体" w:hint="eastAsia"/>
          <w:lang w:eastAsia="zh-CN"/>
        </w:rPr>
        <w:t>5</w:t>
      </w:r>
      <w:r w:rsidRPr="00927E9E">
        <w:rPr>
          <w:lang w:eastAsia="zh-CN"/>
        </w:rPr>
        <w:t>.</w:t>
      </w:r>
      <w:r w:rsidRPr="00927E9E">
        <w:rPr>
          <w:lang w:eastAsia="zh-CN"/>
        </w:rPr>
        <w:tab/>
        <w:t>In case of roaming, the V-GMLC forwards the location estimation of the target UE, its age, its accuracy and optionally the information about the positioning method received at step 1</w:t>
      </w:r>
      <w:r w:rsidRPr="00927E9E">
        <w:rPr>
          <w:rFonts w:eastAsia="宋体" w:hint="eastAsia"/>
          <w:lang w:eastAsia="zh-CN"/>
        </w:rPr>
        <w:t>4</w:t>
      </w:r>
      <w:r w:rsidRPr="00927E9E">
        <w:rPr>
          <w:lang w:eastAsia="zh-CN"/>
        </w:rPr>
        <w:t xml:space="preserve"> to the H-GMLC. For non-roaming scenario, this step is skipped. </w:t>
      </w:r>
    </w:p>
    <w:p w:rsidR="002F7119" w:rsidRPr="00927E9E" w:rsidRDefault="002F7119" w:rsidP="002F7119">
      <w:pPr>
        <w:pStyle w:val="B1"/>
        <w:rPr>
          <w:lang w:eastAsia="zh-CN"/>
        </w:rPr>
      </w:pPr>
      <w:r w:rsidRPr="00927E9E">
        <w:rPr>
          <w:lang w:eastAsia="zh-CN"/>
        </w:rPr>
        <w:t>16.</w:t>
      </w:r>
      <w:r w:rsidRPr="00927E9E">
        <w:rPr>
          <w:lang w:eastAsia="zh-CN"/>
        </w:rPr>
        <w:tab/>
        <w:t>If the privacy check in step 2 indicates that further privacy checks are needed, the (H-</w:t>
      </w:r>
      <w:proofErr w:type="gramStart"/>
      <w:r w:rsidRPr="00927E9E">
        <w:rPr>
          <w:lang w:eastAsia="zh-CN"/>
        </w:rPr>
        <w:t>)GMLC</w:t>
      </w:r>
      <w:proofErr w:type="gramEnd"/>
      <w:r w:rsidRPr="00927E9E">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sidRPr="00927E9E">
        <w:rPr>
          <w:lang w:eastAsia="zh-CN"/>
        </w:rPr>
        <w:t>)GMLC</w:t>
      </w:r>
      <w:proofErr w:type="gramEnd"/>
      <w:r w:rsidRPr="00927E9E">
        <w:rPr>
          <w:lang w:eastAsia="zh-CN"/>
        </w:rPr>
        <w:t xml:space="preserve"> skips steps 17-23.</w:t>
      </w:r>
    </w:p>
    <w:p w:rsidR="002F7119" w:rsidRPr="00927E9E" w:rsidRDefault="002F7119" w:rsidP="002F7119">
      <w:pPr>
        <w:pStyle w:val="B1"/>
        <w:rPr>
          <w:lang w:eastAsia="zh-CN"/>
        </w:rPr>
      </w:pPr>
      <w:r w:rsidRPr="00927E9E">
        <w:rPr>
          <w:lang w:eastAsia="zh-CN"/>
        </w:rPr>
        <w:t>17.</w:t>
      </w:r>
      <w:r w:rsidRPr="00927E9E">
        <w:rPr>
          <w:lang w:eastAsia="zh-CN"/>
        </w:rPr>
        <w:tab/>
        <w:t>If the result of privacy checks in step 15 indicates that the notification (and verification) based on current location is needed, and in the case of roaming, the (H-</w:t>
      </w:r>
      <w:proofErr w:type="gramStart"/>
      <w:r w:rsidRPr="00927E9E">
        <w:rPr>
          <w:lang w:eastAsia="zh-CN"/>
        </w:rPr>
        <w:t>)GMLC</w:t>
      </w:r>
      <w:proofErr w:type="gramEnd"/>
      <w:r w:rsidRPr="00927E9E">
        <w:rPr>
          <w:lang w:eastAsia="zh-CN"/>
        </w:rPr>
        <w:t xml:space="preserve"> shall send a location request to the V-GMLC </w:t>
      </w:r>
      <w:r w:rsidRPr="00927E9E">
        <w:rPr>
          <w:lang w:eastAsia="zh-CN"/>
        </w:rPr>
        <w:lastRenderedPageBreak/>
        <w:t xml:space="preserve">indicating "notification only", </w:t>
      </w:r>
    </w:p>
    <w:p w:rsidR="002F7119" w:rsidRPr="00927E9E" w:rsidRDefault="002F7119" w:rsidP="002F7119">
      <w:pPr>
        <w:pStyle w:val="B1"/>
        <w:rPr>
          <w:lang w:eastAsia="zh-CN"/>
        </w:rPr>
      </w:pPr>
      <w:r w:rsidRPr="00927E9E">
        <w:rPr>
          <w:lang w:eastAsia="zh-CN"/>
        </w:rPr>
        <w:t>18.</w:t>
      </w:r>
      <w:r w:rsidRPr="00927E9E">
        <w:rPr>
          <w:lang w:eastAsia="zh-CN"/>
        </w:rPr>
        <w:tab/>
        <w:t>The (H-</w:t>
      </w:r>
      <w:proofErr w:type="gramStart"/>
      <w:r w:rsidRPr="00927E9E">
        <w:rPr>
          <w:lang w:eastAsia="zh-CN"/>
        </w:rPr>
        <w:t>)GMLC</w:t>
      </w:r>
      <w:proofErr w:type="gramEnd"/>
      <w:r w:rsidRPr="00927E9E">
        <w:rPr>
          <w:lang w:eastAsia="zh-CN"/>
        </w:rPr>
        <w:t xml:space="preserve"> or V-GMLC invokes the </w:t>
      </w:r>
      <w:proofErr w:type="spellStart"/>
      <w:r w:rsidRPr="00927E9E">
        <w:rPr>
          <w:lang w:eastAsia="zh-CN"/>
        </w:rPr>
        <w:t>Namf_Location_ProvidePositioningInfo</w:t>
      </w:r>
      <w:proofErr w:type="spellEnd"/>
      <w:r w:rsidRPr="00927E9E">
        <w:rPr>
          <w:lang w:eastAsia="zh-CN"/>
        </w:rPr>
        <w:t xml:space="preserve"> service operation towards the AMF to request notification (and verification) based on current location.</w:t>
      </w:r>
    </w:p>
    <w:p w:rsidR="002F7119" w:rsidRPr="00927E9E" w:rsidRDefault="002F7119" w:rsidP="002F7119">
      <w:pPr>
        <w:pStyle w:val="B1"/>
        <w:rPr>
          <w:lang w:eastAsia="zh-CN"/>
        </w:rPr>
      </w:pPr>
      <w:r w:rsidRPr="00927E9E">
        <w:rPr>
          <w:lang w:eastAsia="zh-CN"/>
        </w:rPr>
        <w:t>19.</w:t>
      </w:r>
      <w:r w:rsidRPr="00927E9E">
        <w:rPr>
          <w:lang w:eastAsia="zh-CN"/>
        </w:rPr>
        <w:tab/>
        <w:t>If the UE is in CM IDLE state, the AMF initiates a network triggered Service Request procedure as defined in clause 4.2.3.4 of TS</w:t>
      </w:r>
      <w:r>
        <w:rPr>
          <w:lang w:eastAsia="zh-CN"/>
        </w:rPr>
        <w:t> </w:t>
      </w:r>
      <w:r w:rsidRPr="00927E9E">
        <w:rPr>
          <w:lang w:eastAsia="zh-CN"/>
        </w:rPr>
        <w:t>23.502</w:t>
      </w:r>
      <w:r>
        <w:rPr>
          <w:lang w:eastAsia="zh-CN"/>
        </w:rPr>
        <w:t> </w:t>
      </w:r>
      <w:r w:rsidRPr="00927E9E">
        <w:rPr>
          <w:lang w:eastAsia="zh-CN"/>
        </w:rPr>
        <w:t>[19] to establish a signalling connection with the UE.</w:t>
      </w:r>
    </w:p>
    <w:p w:rsidR="002F7119" w:rsidRPr="00927E9E" w:rsidRDefault="002F7119" w:rsidP="002F7119">
      <w:pPr>
        <w:pStyle w:val="B1"/>
        <w:rPr>
          <w:lang w:eastAsia="zh-CN"/>
        </w:rPr>
      </w:pPr>
      <w:r w:rsidRPr="00927E9E">
        <w:rPr>
          <w:lang w:eastAsia="zh-CN"/>
        </w:rPr>
        <w:t>20.</w:t>
      </w:r>
      <w:r w:rsidRPr="00927E9E">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2F7119" w:rsidRPr="00927E9E" w:rsidRDefault="002F7119" w:rsidP="002F7119">
      <w:pPr>
        <w:pStyle w:val="B1"/>
        <w:rPr>
          <w:lang w:eastAsia="zh-CN"/>
        </w:rPr>
      </w:pPr>
      <w:r w:rsidRPr="00927E9E">
        <w:rPr>
          <w:lang w:eastAsia="zh-CN"/>
        </w:rPr>
        <w:t>21.</w:t>
      </w:r>
      <w:r w:rsidRPr="00927E9E">
        <w:rPr>
          <w:lang w:eastAsia="zh-CN"/>
        </w:rPr>
        <w:tab/>
        <w:t>Step 21 is the same as step 8.</w:t>
      </w:r>
    </w:p>
    <w:p w:rsidR="002F7119" w:rsidRPr="00927E9E" w:rsidRDefault="002F7119" w:rsidP="002F7119">
      <w:pPr>
        <w:pStyle w:val="B1"/>
      </w:pPr>
      <w:r w:rsidRPr="00927E9E">
        <w:rPr>
          <w:lang w:eastAsia="zh-CN"/>
        </w:rPr>
        <w:t>22.</w:t>
      </w:r>
      <w:r w:rsidRPr="00927E9E">
        <w:rPr>
          <w:lang w:eastAsia="zh-CN"/>
        </w:rPr>
        <w:tab/>
        <w:t xml:space="preserve">The AMF returns the </w:t>
      </w:r>
      <w:proofErr w:type="spellStart"/>
      <w:r w:rsidRPr="00927E9E">
        <w:rPr>
          <w:lang w:eastAsia="zh-CN"/>
        </w:rPr>
        <w:t>Namf_Location_ProvidePositioningInfo</w:t>
      </w:r>
      <w:proofErr w:type="spellEnd"/>
      <w:r w:rsidRPr="00927E9E">
        <w:rPr>
          <w:lang w:eastAsia="zh-CN"/>
        </w:rPr>
        <w:t xml:space="preserve"> Response towards the (V-</w:t>
      </w:r>
      <w:proofErr w:type="gramStart"/>
      <w:r w:rsidRPr="00927E9E">
        <w:rPr>
          <w:lang w:eastAsia="zh-CN"/>
        </w:rPr>
        <w:t>)GMLC</w:t>
      </w:r>
      <w:proofErr w:type="gramEnd"/>
      <w:r w:rsidRPr="00927E9E">
        <w:rPr>
          <w:lang w:eastAsia="zh-CN"/>
        </w:rPr>
        <w:t xml:space="preserve"> (or H-GMLC for roaming when the NL3 reference point is not supported) </w:t>
      </w:r>
      <w:r w:rsidRPr="00927E9E">
        <w:t>with an indication of the result of notification and verification procedure performed in steps 20-21.</w:t>
      </w:r>
    </w:p>
    <w:p w:rsidR="002F7119" w:rsidRPr="00927E9E" w:rsidRDefault="002F7119" w:rsidP="002F7119">
      <w:pPr>
        <w:pStyle w:val="B1"/>
        <w:rPr>
          <w:lang w:eastAsia="zh-CN"/>
        </w:rPr>
      </w:pPr>
      <w:r w:rsidRPr="00927E9E">
        <w:rPr>
          <w:lang w:eastAsia="zh-CN"/>
        </w:rPr>
        <w:t>23.</w:t>
      </w:r>
      <w:r w:rsidRPr="00927E9E">
        <w:rPr>
          <w:lang w:eastAsia="zh-CN"/>
        </w:rPr>
        <w:tab/>
        <w:t xml:space="preserve">In case of roaming, the V-GMLC forwards </w:t>
      </w:r>
      <w:r w:rsidRPr="00927E9E">
        <w:t>an indication of the result of notification and verification procedure</w:t>
      </w:r>
      <w:r w:rsidRPr="00927E9E">
        <w:rPr>
          <w:lang w:eastAsia="zh-CN"/>
        </w:rPr>
        <w:t xml:space="preserve"> to the H-GMLC. For non-roaming scenario, this step is skipped.</w:t>
      </w:r>
    </w:p>
    <w:p w:rsidR="002F7119" w:rsidRPr="00927E9E" w:rsidRDefault="002F7119" w:rsidP="002F7119">
      <w:pPr>
        <w:pStyle w:val="B1"/>
        <w:rPr>
          <w:lang w:eastAsia="zh-CN"/>
        </w:rPr>
      </w:pPr>
      <w:r w:rsidRPr="00927E9E">
        <w:rPr>
          <w:rFonts w:eastAsia="宋体" w:hint="eastAsia"/>
          <w:lang w:eastAsia="zh-CN"/>
        </w:rPr>
        <w:t>24</w:t>
      </w:r>
      <w:r w:rsidRPr="00927E9E">
        <w:rPr>
          <w:lang w:eastAsia="zh-CN"/>
        </w:rPr>
        <w:t>.</w:t>
      </w:r>
      <w:r w:rsidRPr="00927E9E">
        <w:rPr>
          <w:lang w:eastAsia="zh-CN"/>
        </w:rPr>
        <w:tab/>
        <w:t>The (H-</w:t>
      </w:r>
      <w:proofErr w:type="gramStart"/>
      <w:r w:rsidRPr="00927E9E">
        <w:rPr>
          <w:lang w:eastAsia="zh-CN"/>
        </w:rPr>
        <w:t>)GMLC</w:t>
      </w:r>
      <w:proofErr w:type="gramEnd"/>
      <w:r w:rsidRPr="00927E9E">
        <w:rPr>
          <w:lang w:eastAsia="zh-CN"/>
        </w:rPr>
        <w:t xml:space="preserve"> sends the location service response to the external location services client or AF (via the NEF). </w:t>
      </w:r>
      <w:r w:rsidRPr="00927E9E">
        <w:t>If the location request from the LCS client or AF contained the pseudonym and the (H-</w:t>
      </w:r>
      <w:proofErr w:type="gramStart"/>
      <w:r w:rsidRPr="00927E9E">
        <w:t>)GMLC</w:t>
      </w:r>
      <w:proofErr w:type="gramEnd"/>
      <w:r w:rsidRPr="00927E9E">
        <w:t xml:space="preserve"> resolved the </w:t>
      </w:r>
      <w:proofErr w:type="spellStart"/>
      <w:r w:rsidRPr="00927E9E">
        <w:t>verinym</w:t>
      </w:r>
      <w:proofErr w:type="spellEnd"/>
      <w:r w:rsidRPr="00927E9E">
        <w:t xml:space="preserve"> from the pseudonym in step 1, the (H-)GMLC shall use the pseudonym of the target UE in the location response to the LCS client or AF. If the LCS client or AF requires it, the (H-</w:t>
      </w:r>
      <w:proofErr w:type="gramStart"/>
      <w:r w:rsidRPr="00927E9E">
        <w:t>)GMLC</w:t>
      </w:r>
      <w:proofErr w:type="gramEnd"/>
      <w:r w:rsidRPr="00927E9E">
        <w:t xml:space="preserve"> may first transform the universal location co-ordinates provided by the AMF into some local geographic system. The (H-</w:t>
      </w:r>
      <w:proofErr w:type="gramStart"/>
      <w:r w:rsidRPr="00927E9E">
        <w:t>)GMLC</w:t>
      </w:r>
      <w:proofErr w:type="gramEnd"/>
      <w:r w:rsidRPr="00927E9E">
        <w:t xml:space="preserve">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927E9E">
        <w:rPr>
          <w:lang w:eastAsia="zh-CN"/>
        </w:rPr>
        <w:t>. If in step 2, step 16 or step 23 the (H</w:t>
      </w:r>
      <w:r w:rsidRPr="00927E9E">
        <w:rPr>
          <w:lang w:eastAsia="zh-CN"/>
        </w:rPr>
        <w:noBreakHyphen/>
      </w:r>
      <w:proofErr w:type="gramStart"/>
      <w:r w:rsidRPr="00927E9E">
        <w:rPr>
          <w:lang w:eastAsia="zh-CN"/>
        </w:rPr>
        <w:t>)GMLC</w:t>
      </w:r>
      <w:proofErr w:type="gramEnd"/>
      <w:r w:rsidRPr="00927E9E">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rsidR="002F7119" w:rsidRPr="00927E9E" w:rsidRDefault="002F7119" w:rsidP="002F7119">
      <w:pPr>
        <w:pStyle w:val="2"/>
        <w:rPr>
          <w:rFonts w:eastAsia="宋体"/>
          <w:lang w:eastAsia="zh-CN"/>
        </w:rPr>
      </w:pPr>
      <w:bookmarkStart w:id="9" w:name="_Toc7161340"/>
      <w:r w:rsidRPr="00927E9E">
        <w:rPr>
          <w:rFonts w:eastAsia="宋体" w:hint="eastAsia"/>
          <w:lang w:eastAsia="zh-CN"/>
        </w:rPr>
        <w:lastRenderedPageBreak/>
        <w:t>6</w:t>
      </w:r>
      <w:r w:rsidRPr="00927E9E">
        <w:rPr>
          <w:rFonts w:hint="eastAsia"/>
          <w:lang w:eastAsia="ko-KR"/>
        </w:rPr>
        <w:t>.2</w:t>
      </w:r>
      <w:r w:rsidRPr="00927E9E">
        <w:rPr>
          <w:lang w:eastAsia="ko-KR"/>
        </w:rPr>
        <w:tab/>
      </w:r>
      <w:r w:rsidRPr="00927E9E">
        <w:rPr>
          <w:rFonts w:eastAsia="宋体" w:hint="eastAsia"/>
          <w:lang w:eastAsia="zh-CN"/>
        </w:rPr>
        <w:t>5GC-MO-LR Procedure</w:t>
      </w:r>
      <w:bookmarkEnd w:id="9"/>
    </w:p>
    <w:p w:rsidR="002F7119" w:rsidRPr="00927E9E" w:rsidRDefault="002F7119" w:rsidP="002F7119">
      <w:pPr>
        <w:pStyle w:val="TH"/>
        <w:rPr>
          <w:rFonts w:eastAsia="宋体"/>
          <w:lang w:eastAsia="zh-CN"/>
        </w:rPr>
      </w:pPr>
    </w:p>
    <w:bookmarkStart w:id="10" w:name="_MON_1617556825"/>
    <w:bookmarkEnd w:id="10"/>
    <w:p w:rsidR="00FF06D4" w:rsidRPr="00927E9E" w:rsidRDefault="00FF06D4" w:rsidP="00FF06D4">
      <w:pPr>
        <w:pStyle w:val="TH"/>
        <w:rPr>
          <w:ins w:id="11" w:author="catt" w:date="2019-04-29T14:46:00Z"/>
        </w:rPr>
      </w:pPr>
      <w:ins w:id="12" w:author="catt" w:date="2019-04-29T14:46:00Z">
        <w:r w:rsidRPr="00927E9E">
          <w:object w:dxaOrig="11057" w:dyaOrig="7510">
            <v:shape id="_x0000_i1027" type="#_x0000_t75" style="width:479.5pt;height:325.5pt" o:ole="">
              <v:imagedata r:id="rId14" o:title=""/>
            </v:shape>
            <o:OLEObject Type="Embed" ProgID="Word.Picture.8" ShapeID="_x0000_i1027" DrawAspect="Content" ObjectID="_1618751041" r:id="rId15"/>
          </w:object>
        </w:r>
      </w:ins>
    </w:p>
    <w:bookmarkStart w:id="13" w:name="_MON_1614956324"/>
    <w:bookmarkEnd w:id="13"/>
    <w:p w:rsidR="002F7119" w:rsidRPr="00927E9E" w:rsidDel="00FF06D4" w:rsidRDefault="002F7119" w:rsidP="002F7119">
      <w:pPr>
        <w:pStyle w:val="TH"/>
        <w:rPr>
          <w:del w:id="14" w:author="catt" w:date="2019-04-29T14:46:00Z"/>
        </w:rPr>
      </w:pPr>
      <w:del w:id="15" w:author="catt" w:date="2019-04-29T14:46:00Z">
        <w:r w:rsidRPr="00927E9E" w:rsidDel="00FF06D4">
          <w:object w:dxaOrig="11057" w:dyaOrig="7510">
            <v:shape id="_x0000_i1028" type="#_x0000_t75" style="width:479.5pt;height:325.5pt" o:ole="">
              <v:imagedata r:id="rId16" o:title=""/>
            </v:shape>
            <o:OLEObject Type="Embed" ProgID="Word.Picture.8" ShapeID="_x0000_i1028" DrawAspect="Content" ObjectID="_1618751042" r:id="rId17"/>
          </w:object>
        </w:r>
      </w:del>
    </w:p>
    <w:p w:rsidR="002F7119" w:rsidRPr="00927E9E" w:rsidRDefault="002F7119" w:rsidP="002F7119">
      <w:pPr>
        <w:pStyle w:val="TF"/>
        <w:rPr>
          <w:lang w:eastAsia="zh-CN"/>
        </w:rPr>
      </w:pPr>
      <w:r w:rsidRPr="00927E9E">
        <w:rPr>
          <w:lang w:eastAsia="zh-CN"/>
        </w:rPr>
        <w:lastRenderedPageBreak/>
        <w:t>Figure 6.2-1: 5GC-MO-LR Procedure</w:t>
      </w:r>
    </w:p>
    <w:p w:rsidR="002F7119" w:rsidRPr="00927E9E" w:rsidRDefault="002F7119" w:rsidP="002F7119">
      <w:pPr>
        <w:pStyle w:val="B1"/>
        <w:rPr>
          <w:rFonts w:eastAsia="DengXian"/>
          <w:lang w:eastAsia="zh-CN"/>
        </w:rPr>
      </w:pPr>
      <w:r w:rsidRPr="00927E9E">
        <w:t>1)</w:t>
      </w:r>
      <w:r w:rsidRPr="00927E9E">
        <w:tab/>
        <w:t xml:space="preserve">If the UE is in CM-IDLE state, </w:t>
      </w:r>
      <w:r w:rsidRPr="00927E9E">
        <w:rPr>
          <w:rFonts w:eastAsia="DengXian"/>
          <w:lang w:eastAsia="zh-CN"/>
        </w:rPr>
        <w:t xml:space="preserve">UE instigates the </w:t>
      </w:r>
      <w:r w:rsidRPr="00927E9E">
        <w:rPr>
          <w:rFonts w:eastAsia="DengXian"/>
        </w:rPr>
        <w:t xml:space="preserve">UE triggered Service Request as defined in </w:t>
      </w:r>
      <w:r w:rsidRPr="00927E9E">
        <w:rPr>
          <w:rFonts w:eastAsia="DengXian"/>
          <w:lang w:eastAsia="zh-CN"/>
        </w:rPr>
        <w:t>clause</w:t>
      </w:r>
      <w:r w:rsidRPr="00927E9E">
        <w:rPr>
          <w:rFonts w:eastAsia="DengXian"/>
        </w:rPr>
        <w:t> 4.2.3.2 of TS</w:t>
      </w:r>
      <w:r>
        <w:rPr>
          <w:rFonts w:eastAsia="DengXian"/>
        </w:rPr>
        <w:t> </w:t>
      </w:r>
      <w:r w:rsidRPr="00927E9E">
        <w:rPr>
          <w:rFonts w:eastAsia="DengXian"/>
        </w:rPr>
        <w:t>23.502</w:t>
      </w:r>
      <w:r>
        <w:rPr>
          <w:rFonts w:eastAsia="DengXian"/>
        </w:rPr>
        <w:t> </w:t>
      </w:r>
      <w:r w:rsidRPr="00927E9E">
        <w:rPr>
          <w:rFonts w:eastAsia="DengXian"/>
        </w:rPr>
        <w:t>[</w:t>
      </w:r>
      <w:r w:rsidRPr="00927E9E">
        <w:rPr>
          <w:rFonts w:eastAsia="DengXian" w:hint="eastAsia"/>
          <w:lang w:eastAsia="zh-CN"/>
        </w:rPr>
        <w:t>19</w:t>
      </w:r>
      <w:r w:rsidRPr="00927E9E">
        <w:rPr>
          <w:rFonts w:eastAsia="DengXian"/>
        </w:rPr>
        <w:t xml:space="preserve">] </w:t>
      </w:r>
      <w:r w:rsidRPr="00927E9E">
        <w:rPr>
          <w:rFonts w:eastAsia="DengXian"/>
          <w:lang w:eastAsia="zh-CN"/>
        </w:rPr>
        <w:t>in order to establish a signalling connection with the AMF.</w:t>
      </w:r>
    </w:p>
    <w:p w:rsidR="002F7119" w:rsidRPr="00927E9E" w:rsidRDefault="002F7119" w:rsidP="002F7119">
      <w:pPr>
        <w:pStyle w:val="B1"/>
      </w:pPr>
      <w:r w:rsidRPr="00927E9E">
        <w:t>2)</w:t>
      </w:r>
      <w:r w:rsidRPr="00927E9E">
        <w:tab/>
        <w:t xml:space="preserve">The UE sends an MO-LR Request message </w:t>
      </w:r>
      <w:r w:rsidRPr="00927E9E">
        <w:rPr>
          <w:rFonts w:eastAsia="DengXian"/>
          <w:lang w:eastAsia="zh-CN"/>
        </w:rPr>
        <w:t xml:space="preserve">included in a UL NAS </w:t>
      </w:r>
      <w:r w:rsidRPr="00927E9E">
        <w:rPr>
          <w:rFonts w:eastAsia="DengXian"/>
          <w:lang w:val="en-US" w:eastAsia="zh-CN"/>
        </w:rPr>
        <w:t>TRANSPORT</w:t>
      </w:r>
      <w:r w:rsidRPr="00927E9E">
        <w:rPr>
          <w:rFonts w:eastAsia="DengXian"/>
          <w:lang w:eastAsia="zh-CN"/>
        </w:rPr>
        <w:t xml:space="preserve"> message. </w:t>
      </w:r>
      <w:r w:rsidRPr="00927E9E">
        <w:t xml:space="preserve">The MO-LR Request may optionally include an LPP positioning message. Different types of location services can be requested: location estimate of the UE, location estimate of the UE to be sent to an LCS client or location assistance data. If the UE is requesting its own location or that its own location be sent to an LCS client, this message carries LCS requested </w:t>
      </w:r>
      <w:proofErr w:type="spellStart"/>
      <w:r w:rsidRPr="00927E9E">
        <w:t>QoS</w:t>
      </w:r>
      <w:proofErr w:type="spellEnd"/>
      <w:r w:rsidRPr="00927E9E">
        <w:t xml:space="preserve"> information (e.g. accuracy, response time, LCS </w:t>
      </w:r>
      <w:proofErr w:type="spellStart"/>
      <w:r w:rsidRPr="00927E9E">
        <w:t>QoS</w:t>
      </w:r>
      <w:proofErr w:type="spellEnd"/>
      <w:r w:rsidRPr="00927E9E">
        <w:t xml:space="preserve"> Class), the requested maximum age of location and the requested type of location (e.g. "current location", "current or last known location"). If the UE is requesting that its location be sent to an LCS client, the message shall include the identity of the LCS client and may include the address of the GMLC through which the LCS client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927E9E">
        <w:rPr>
          <w:noProof/>
        </w:rPr>
        <w:t>UE's</w:t>
      </w:r>
      <w:r w:rsidRPr="00927E9E">
        <w:t xml:space="preserve"> identity. If the UE is instead requesting location assistance data, the embedded LPP message specifies the type of assistance data and the positioning method for which the assistance data applies.</w:t>
      </w:r>
    </w:p>
    <w:p w:rsidR="002F7119" w:rsidRPr="00927E9E" w:rsidRDefault="002F7119" w:rsidP="002F7119">
      <w:pPr>
        <w:pStyle w:val="B1"/>
      </w:pPr>
      <w:r w:rsidRPr="00927E9E">
        <w:tab/>
      </w:r>
      <w:r w:rsidRPr="002F7119">
        <w:t>For an LCS 5GC-MO-LR requesting location transfer to an LCS Client,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2F7119" w:rsidRPr="00927E9E" w:rsidRDefault="002F7119" w:rsidP="002F7119">
      <w:pPr>
        <w:pStyle w:val="B1"/>
      </w:pPr>
      <w:r w:rsidRPr="00927E9E">
        <w:t>3)</w:t>
      </w:r>
      <w:r w:rsidRPr="00927E9E">
        <w:tab/>
        <w:t>The AMF selects an LMF as described in clause 5.1.</w:t>
      </w:r>
    </w:p>
    <w:p w:rsidR="002F7119" w:rsidRPr="00927E9E" w:rsidRDefault="002F7119" w:rsidP="002F7119">
      <w:pPr>
        <w:pStyle w:val="B1"/>
      </w:pPr>
      <w:r w:rsidRPr="00927E9E">
        <w:t>4)</w:t>
      </w:r>
      <w:r w:rsidRPr="00927E9E">
        <w:tab/>
        <w:t xml:space="preserve">The </w:t>
      </w:r>
      <w:r w:rsidRPr="00927E9E">
        <w:rPr>
          <w:lang w:val="en-US"/>
        </w:rPr>
        <w:t xml:space="preserve">AMF </w:t>
      </w:r>
      <w:r w:rsidRPr="00927E9E">
        <w:t>invoke</w:t>
      </w:r>
      <w:r w:rsidRPr="00927E9E">
        <w:rPr>
          <w:lang w:val="en-US"/>
        </w:rPr>
        <w:t>s</w:t>
      </w:r>
      <w:r w:rsidRPr="00927E9E">
        <w:t xml:space="preserve"> the </w:t>
      </w:r>
      <w:proofErr w:type="spellStart"/>
      <w:r w:rsidRPr="00927E9E">
        <w:t>Nlmf_Location_DetermineLocation</w:t>
      </w:r>
      <w:proofErr w:type="spellEnd"/>
      <w:r w:rsidRPr="00927E9E">
        <w:t xml:space="preserve"> service operation towards the LMF. The service operation includes an </w:t>
      </w:r>
      <w:r w:rsidRPr="00927E9E">
        <w:rPr>
          <w:lang w:val="en-US"/>
        </w:rPr>
        <w:t xml:space="preserve">LCS </w:t>
      </w:r>
      <w:r w:rsidRPr="00927E9E">
        <w:t>Correlation identifier,</w:t>
      </w:r>
      <w:r w:rsidRPr="00927E9E">
        <w:rPr>
          <w:lang w:val="en-US"/>
        </w:rPr>
        <w:t xml:space="preserve"> the serving cell identity, the client type, an </w:t>
      </w:r>
      <w:r w:rsidRPr="00927E9E">
        <w:t xml:space="preserve">indication whether a location estimate, or location assistance data is requested and any embedded LPP message in the MO-LR Request. If the </w:t>
      </w:r>
      <w:r w:rsidRPr="00927E9E">
        <w:rPr>
          <w:noProof/>
        </w:rPr>
        <w:t>UE's</w:t>
      </w:r>
      <w:r w:rsidRPr="00927E9E">
        <w:t xml:space="preserve"> location is requested, the service request may include</w:t>
      </w:r>
      <w:r w:rsidRPr="00927E9E">
        <w:rPr>
          <w:lang w:val="en-US"/>
        </w:rPr>
        <w:t xml:space="preserve"> an indication if UE supports LPP</w:t>
      </w:r>
      <w:proofErr w:type="gramStart"/>
      <w:r w:rsidRPr="00927E9E">
        <w:rPr>
          <w:lang w:val="en-US"/>
        </w:rPr>
        <w:t>,</w:t>
      </w:r>
      <w:r w:rsidRPr="00927E9E">
        <w:t xml:space="preserve">  the</w:t>
      </w:r>
      <w:proofErr w:type="gramEnd"/>
      <w:r w:rsidRPr="00927E9E">
        <w:t xml:space="preserve"> requested </w:t>
      </w:r>
      <w:proofErr w:type="spellStart"/>
      <w:r w:rsidRPr="00927E9E">
        <w:t>QoS</w:t>
      </w:r>
      <w:proofErr w:type="spellEnd"/>
      <w:r w:rsidRPr="00927E9E">
        <w:t xml:space="preserve"> and Supported GAD shapes</w:t>
      </w:r>
      <w:r w:rsidRPr="00927E9E">
        <w:rPr>
          <w:lang w:val="en-US"/>
        </w:rPr>
        <w:t xml:space="preserve">. </w:t>
      </w:r>
      <w:r w:rsidRPr="00927E9E">
        <w:t xml:space="preserve">If location assistance data is requested, the embedded LPP message will convey the requested types of location assistance data. </w:t>
      </w:r>
      <w:r w:rsidRPr="00927E9E">
        <w:rPr>
          <w:lang w:val="en-US"/>
        </w:rPr>
        <w:t xml:space="preserve">If any of the procedures in </w:t>
      </w:r>
      <w:r w:rsidRPr="00927E9E">
        <w:rPr>
          <w:lang w:eastAsia="zh-CN"/>
        </w:rPr>
        <w:t>clause </w:t>
      </w:r>
      <w:r w:rsidRPr="00927E9E">
        <w:t>6.11.1</w:t>
      </w:r>
      <w:r w:rsidRPr="00927E9E">
        <w:rPr>
          <w:lang w:val="en-US"/>
        </w:rPr>
        <w:t xml:space="preserve"> or </w:t>
      </w:r>
      <w:r w:rsidRPr="00927E9E">
        <w:t>6.11.2</w:t>
      </w:r>
      <w:r w:rsidRPr="00927E9E">
        <w:rPr>
          <w:lang w:val="en-US"/>
        </w:rPr>
        <w:t xml:space="preserve"> are used t</w:t>
      </w:r>
      <w:r w:rsidRPr="00927E9E">
        <w:t xml:space="preserve">he service operation includes the AMF identity. Once an AMF has selected an LMF it must continue to use that LMF for the duration of the session. </w:t>
      </w:r>
    </w:p>
    <w:p w:rsidR="002F7119" w:rsidRPr="00927E9E" w:rsidRDefault="002F7119" w:rsidP="002F7119">
      <w:pPr>
        <w:pStyle w:val="B1"/>
      </w:pPr>
      <w:r w:rsidRPr="00927E9E">
        <w:t>5)</w:t>
      </w:r>
      <w:r w:rsidRPr="00927E9E">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rsidR="002F7119" w:rsidRPr="00927E9E" w:rsidRDefault="002F7119" w:rsidP="002F7119">
      <w:pPr>
        <w:pStyle w:val="B1"/>
      </w:pPr>
      <w:r w:rsidRPr="00927E9E">
        <w:t>6)</w:t>
      </w:r>
      <w:r w:rsidRPr="00927E9E">
        <w:tab/>
        <w:t xml:space="preserve">When a location estimate best satisfying the requested </w:t>
      </w:r>
      <w:proofErr w:type="spellStart"/>
      <w:r w:rsidRPr="00927E9E">
        <w:t>QoS</w:t>
      </w:r>
      <w:proofErr w:type="spellEnd"/>
      <w:r w:rsidRPr="00927E9E">
        <w:t xml:space="preserve"> has been obtained or when the requested location assistance data has been transferred to the UE, the LMF returns the </w:t>
      </w:r>
      <w:proofErr w:type="spellStart"/>
      <w:r w:rsidRPr="00927E9E">
        <w:t>Nlmf_Location_DetermineLocation</w:t>
      </w:r>
      <w:proofErr w:type="spellEnd"/>
      <w:r w:rsidRPr="00927E9E">
        <w:t xml:space="preserve"> Response towards the </w:t>
      </w:r>
      <w:r w:rsidRPr="00927E9E">
        <w:rPr>
          <w:lang w:val="en-US"/>
        </w:rPr>
        <w:t xml:space="preserve">AMF. </w:t>
      </w:r>
      <w:r w:rsidRPr="00927E9E">
        <w:t>The service operation includes</w:t>
      </w:r>
      <w:r w:rsidRPr="00927E9E">
        <w:rPr>
          <w:lang w:val="en-US"/>
        </w:rPr>
        <w:t xml:space="preserve"> the LCS </w:t>
      </w:r>
      <w:r w:rsidRPr="00927E9E">
        <w:t>Correlation identifier</w:t>
      </w:r>
      <w:r w:rsidRPr="00927E9E">
        <w:rPr>
          <w:lang w:val="en-US"/>
        </w:rPr>
        <w:t>,</w:t>
      </w:r>
      <w:r w:rsidRPr="00927E9E">
        <w:t xml:space="preserve"> the location estimate, if this was obtained, its age and accuracy and may include information about the positioning method.</w:t>
      </w:r>
    </w:p>
    <w:p w:rsidR="002F7119" w:rsidRPr="00927E9E" w:rsidRDefault="002F7119" w:rsidP="002F7119">
      <w:pPr>
        <w:pStyle w:val="B1"/>
      </w:pPr>
      <w:r w:rsidRPr="00927E9E">
        <w:tab/>
        <w:t>If a location estimate was not successfully obtained, or if the requested location assistance data could not be transferred successfully to the UE, a failure cause is included in the service operation.</w:t>
      </w:r>
    </w:p>
    <w:p w:rsidR="002F7119" w:rsidRPr="00927E9E" w:rsidRDefault="002F7119" w:rsidP="002F7119">
      <w:pPr>
        <w:pStyle w:val="B1"/>
      </w:pPr>
      <w:r w:rsidRPr="00927E9E">
        <w:t>7)</w:t>
      </w:r>
      <w:r w:rsidRPr="00927E9E">
        <w:tab/>
      </w:r>
      <w:r w:rsidRPr="00927E9E">
        <w:rPr>
          <w:rFonts w:eastAsia="宋体" w:hint="eastAsia"/>
          <w:lang w:eastAsia="zh-CN"/>
        </w:rPr>
        <w:t>I</w:t>
      </w:r>
      <w:r w:rsidRPr="00927E9E">
        <w:t>f the location estimate was successfully obtained, the AMF invoke</w:t>
      </w:r>
      <w:r w:rsidRPr="00927E9E">
        <w:rPr>
          <w:lang w:val="en-US"/>
        </w:rPr>
        <w:t>s</w:t>
      </w:r>
      <w:r w:rsidRPr="00927E9E">
        <w:t xml:space="preserve"> the </w:t>
      </w:r>
      <w:proofErr w:type="spellStart"/>
      <w:r w:rsidRPr="00927E9E">
        <w:rPr>
          <w:lang w:eastAsia="ja-JP"/>
        </w:rPr>
        <w:t>Ngmlc</w:t>
      </w:r>
      <w:ins w:id="16" w:author="catt" w:date="2019-04-29T14:49:00Z">
        <w:r w:rsidR="00FF06D4">
          <w:rPr>
            <w:rFonts w:eastAsiaTheme="minorEastAsia" w:hint="eastAsia"/>
            <w:lang w:eastAsia="zh-CN"/>
          </w:rPr>
          <w:t>_Location</w:t>
        </w:r>
      </w:ins>
      <w:r w:rsidRPr="00927E9E">
        <w:rPr>
          <w:lang w:eastAsia="ja-JP"/>
        </w:rPr>
        <w:t>_LocationUpdateNotify</w:t>
      </w:r>
      <w:proofErr w:type="spellEnd"/>
      <w:ins w:id="17" w:author="catt" w:date="2019-04-29T14:49:00Z">
        <w:r w:rsidR="00FF06D4">
          <w:rPr>
            <w:rFonts w:eastAsiaTheme="minorEastAsia" w:hint="eastAsia"/>
            <w:lang w:eastAsia="zh-CN"/>
          </w:rPr>
          <w:t xml:space="preserve"> Request</w:t>
        </w:r>
      </w:ins>
      <w:r w:rsidRPr="00927E9E">
        <w:t xml:space="preserve"> service operation towards to the V-GMLC assigned in the step 2. The service operation carries the identity of the UE, the event causing the location estimate (5GC-MO LR) and the location estimate, its age, obtained accuracy indication and the LCS </w:t>
      </w:r>
      <w:proofErr w:type="spellStart"/>
      <w:r w:rsidRPr="00927E9E">
        <w:t>QoS</w:t>
      </w:r>
      <w:proofErr w:type="spellEnd"/>
      <w:r w:rsidRPr="00927E9E">
        <w:t xml:space="preserve"> Class requested by the target UE. In addition, the service operation may include the pseudonym indicator, the identity of the LCS Client, the GMLC address and the Service Identity specified by the UE, if available.</w:t>
      </w:r>
    </w:p>
    <w:p w:rsidR="002F7119" w:rsidRPr="00927E9E" w:rsidRDefault="002F7119" w:rsidP="002F7119">
      <w:pPr>
        <w:pStyle w:val="B1"/>
      </w:pPr>
      <w:r w:rsidRPr="00927E9E">
        <w:t>8)</w:t>
      </w:r>
      <w:r w:rsidRPr="00927E9E">
        <w:tab/>
        <w:t>If the UE did not request transfer of its location to an LCS Client in step 2, steps 8 to 11 are skipped.</w:t>
      </w:r>
      <w:r w:rsidRPr="00927E9E">
        <w:rPr>
          <w:rFonts w:hint="eastAsia"/>
        </w:rPr>
        <w:t xml:space="preserve"> </w:t>
      </w:r>
      <w:r w:rsidRPr="00927E9E">
        <w:t xml:space="preserve">If the V-GMLC is same NF instance as H-GMLC this step is skipped. Otherwise V-GMLC invokes the </w:t>
      </w:r>
      <w:proofErr w:type="spellStart"/>
      <w:r w:rsidRPr="00927E9E">
        <w:t>Ngmlc</w:t>
      </w:r>
      <w:ins w:id="18" w:author="catt" w:date="2019-04-29T14:49:00Z">
        <w:r w:rsidR="00F907FA">
          <w:rPr>
            <w:rFonts w:eastAsiaTheme="minorEastAsia" w:hint="eastAsia"/>
            <w:lang w:eastAsia="zh-CN"/>
          </w:rPr>
          <w:t>_Location</w:t>
        </w:r>
      </w:ins>
      <w:r w:rsidRPr="00927E9E">
        <w:t>_LocationUpdateNotify</w:t>
      </w:r>
      <w:proofErr w:type="spellEnd"/>
      <w:r w:rsidRPr="00927E9E">
        <w:t xml:space="preserve"> </w:t>
      </w:r>
      <w:ins w:id="19" w:author="catt" w:date="2019-04-29T14:49:00Z">
        <w:r w:rsidR="00F907FA">
          <w:rPr>
            <w:rFonts w:eastAsiaTheme="minorEastAsia" w:hint="eastAsia"/>
            <w:lang w:eastAsia="zh-CN"/>
          </w:rPr>
          <w:t>Re</w:t>
        </w:r>
      </w:ins>
      <w:ins w:id="20" w:author="catt" w:date="2019-04-29T14:51:00Z">
        <w:r w:rsidR="00F907FA">
          <w:rPr>
            <w:rFonts w:eastAsiaTheme="minorEastAsia" w:hint="eastAsia"/>
            <w:lang w:eastAsia="zh-CN"/>
          </w:rPr>
          <w:t>quest</w:t>
        </w:r>
      </w:ins>
      <w:ins w:id="21" w:author="catt" w:date="2019-04-29T14:49:00Z">
        <w:r w:rsidR="00F907FA">
          <w:rPr>
            <w:rFonts w:eastAsiaTheme="minorEastAsia" w:hint="eastAsia"/>
            <w:lang w:eastAsia="zh-CN"/>
          </w:rPr>
          <w:t xml:space="preserve"> </w:t>
        </w:r>
      </w:ins>
      <w:r w:rsidRPr="00927E9E">
        <w:t xml:space="preserve">service operation towards to the H-GMLC (the V-GMLC may query the HLR/HSS of the UE to obtain the address of the H-GMLC) including the information received from the V-GMLC. </w:t>
      </w:r>
    </w:p>
    <w:p w:rsidR="002F7119" w:rsidRPr="00927E9E" w:rsidRDefault="002F7119" w:rsidP="002F7119">
      <w:pPr>
        <w:pStyle w:val="B1"/>
      </w:pPr>
      <w:r w:rsidRPr="00927E9E">
        <w:t>9)</w:t>
      </w:r>
      <w:r w:rsidRPr="00927E9E">
        <w:tab/>
        <w:t xml:space="preserve">If the pseudonym indicator is included in the MO-LR Location Information, the H-GMLC assigns a pseudonym to the UE. If the identified LCS Client is not accessible, this step and step 10 are skipped. Otherwise the GMLC transfers the location information to the LCS client, carrying the identity or the pseudonym of the UE, the event </w:t>
      </w:r>
      <w:r w:rsidRPr="00927E9E">
        <w:lastRenderedPageBreak/>
        <w:t>causing the location estimate (5GC-MO</w:t>
      </w:r>
      <w:r w:rsidRPr="00927E9E">
        <w:noBreakHyphen/>
        <w:t xml:space="preserve">LR), the Service Identity, if available, and the location estimate and its age, in accordance with the LCS </w:t>
      </w:r>
      <w:proofErr w:type="spellStart"/>
      <w:r w:rsidRPr="00927E9E">
        <w:t>QoS</w:t>
      </w:r>
      <w:proofErr w:type="spellEnd"/>
      <w:r w:rsidRPr="00927E9E">
        <w:t xml:space="preserve"> Class requested by the target UE. If the UE requested LCS </w:t>
      </w:r>
      <w:proofErr w:type="spellStart"/>
      <w:r w:rsidRPr="00927E9E">
        <w:t>QoS</w:t>
      </w:r>
      <w:proofErr w:type="spellEnd"/>
      <w:r w:rsidRPr="00927E9E">
        <w:t xml:space="preserve"> class was Assured, GMLC sends the result to the LCS client only if the result has been indicated to fulfil the requested accuracy. If the UE requested LCS </w:t>
      </w:r>
      <w:proofErr w:type="spellStart"/>
      <w:r w:rsidRPr="00927E9E">
        <w:t>QoS</w:t>
      </w:r>
      <w:proofErr w:type="spellEnd"/>
      <w:r w:rsidRPr="00927E9E">
        <w:t xml:space="preserve"> class was Best Effort, GMLC sends whatever result it received to the LCS client with an appropriate indication if the requested accuracy was not met.</w:t>
      </w:r>
    </w:p>
    <w:p w:rsidR="002F7119" w:rsidRPr="00927E9E" w:rsidRDefault="002F7119" w:rsidP="002F7119">
      <w:pPr>
        <w:pStyle w:val="B1"/>
      </w:pPr>
      <w:r w:rsidRPr="00927E9E">
        <w:t>10)</w:t>
      </w:r>
      <w:r w:rsidRPr="00927E9E">
        <w:tab/>
        <w:t xml:space="preserve">If the LCS Client does not support MO-LR (for temporary or permanent reasons) or cannot handle the location estimate of the UE, e.g. the LCS Client does not know the Service Identity, or the UE does not register to the LCS Client, the LCS Client have no corresponding data of the UE, the LCS Client shall return the Location Information </w:t>
      </w:r>
      <w:proofErr w:type="spellStart"/>
      <w:r w:rsidRPr="00927E9E">
        <w:t>ack</w:t>
      </w:r>
      <w:proofErr w:type="spellEnd"/>
      <w:r w:rsidRPr="00927E9E">
        <w:t xml:space="preserve"> message to the H-GMLC with a suitable error cause. Otherwise, the LCS Client handles the location estimate according to the Service Identity, sends the GMLC or the H-GMLC the Location Information </w:t>
      </w:r>
      <w:proofErr w:type="spellStart"/>
      <w:r w:rsidRPr="00927E9E">
        <w:t>ack</w:t>
      </w:r>
      <w:proofErr w:type="spellEnd"/>
      <w:r w:rsidRPr="00927E9E">
        <w:t xml:space="preserve"> message signalling that the location estimate of the UE has been handled successfully.</w:t>
      </w:r>
    </w:p>
    <w:p w:rsidR="002F7119" w:rsidRPr="00927E9E" w:rsidRDefault="002F7119" w:rsidP="002F7119">
      <w:pPr>
        <w:pStyle w:val="B1"/>
        <w:rPr>
          <w:rFonts w:eastAsia="宋体"/>
          <w:lang w:eastAsia="zh-CN"/>
        </w:rPr>
      </w:pPr>
      <w:r w:rsidRPr="00927E9E">
        <w:t>11)</w:t>
      </w:r>
      <w:r w:rsidRPr="00927E9E">
        <w:tab/>
        <w:t xml:space="preserve">If the V-GMLC is same NF instance as H-GMLC this step is skipped. If the identified LCS Client is not accessible, the H-GMLC sends </w:t>
      </w:r>
      <w:proofErr w:type="gramStart"/>
      <w:r w:rsidRPr="00927E9E">
        <w:t>a</w:t>
      </w:r>
      <w:proofErr w:type="gramEnd"/>
      <w:r w:rsidRPr="00927E9E">
        <w:t xml:space="preserve"> </w:t>
      </w:r>
      <w:proofErr w:type="spellStart"/>
      <w:r w:rsidRPr="00927E9E">
        <w:rPr>
          <w:lang w:eastAsia="ja-JP"/>
        </w:rPr>
        <w:t>Ngmlc</w:t>
      </w:r>
      <w:ins w:id="22" w:author="catt" w:date="2019-04-29T14:50:00Z">
        <w:r w:rsidR="00F907FA">
          <w:rPr>
            <w:rFonts w:eastAsiaTheme="minorEastAsia" w:hint="eastAsia"/>
            <w:lang w:eastAsia="zh-CN"/>
          </w:rPr>
          <w:t>_Location</w:t>
        </w:r>
      </w:ins>
      <w:r w:rsidRPr="00927E9E">
        <w:rPr>
          <w:lang w:eastAsia="ja-JP"/>
        </w:rPr>
        <w:t>_LocationUpdateNotify</w:t>
      </w:r>
      <w:proofErr w:type="spellEnd"/>
      <w:ins w:id="23" w:author="catt" w:date="2019-04-29T14:50:00Z">
        <w:r w:rsidR="00F907FA">
          <w:rPr>
            <w:rFonts w:eastAsiaTheme="minorEastAsia" w:hint="eastAsia"/>
            <w:lang w:eastAsia="zh-CN"/>
          </w:rPr>
          <w:t xml:space="preserve"> </w:t>
        </w:r>
      </w:ins>
      <w:ins w:id="24" w:author="catt" w:date="2019-04-29T14:51:00Z">
        <w:r w:rsidR="00F907FA">
          <w:rPr>
            <w:rFonts w:eastAsiaTheme="minorEastAsia" w:hint="eastAsia"/>
            <w:lang w:eastAsia="zh-CN"/>
          </w:rPr>
          <w:t>Response</w:t>
        </w:r>
      </w:ins>
      <w:del w:id="25" w:author="catt" w:date="2019-04-29T14:51:00Z">
        <w:r w:rsidRPr="00927E9E" w:rsidDel="00F907FA">
          <w:delText xml:space="preserve"> service response</w:delText>
        </w:r>
      </w:del>
      <w:r w:rsidRPr="00927E9E">
        <w:t xml:space="preserve"> to V-GMLC with an appropriate error cause. Otherwise, the response shall include an acknowledgement. The message shall specify whether the location estimate of the UE has been handled successfully by the identified LCS Client, and if not, the corresponding error cause obtained in step 10. In addition, the H-GMLC may record charging information both for the UE and inter-working revenues charges.</w:t>
      </w:r>
    </w:p>
    <w:p w:rsidR="002F7119" w:rsidRPr="00927E9E" w:rsidRDefault="002F7119" w:rsidP="002F7119">
      <w:pPr>
        <w:pStyle w:val="B1"/>
      </w:pPr>
      <w:r w:rsidRPr="00927E9E">
        <w:t>12)</w:t>
      </w:r>
      <w:r w:rsidRPr="00927E9E">
        <w:tab/>
      </w:r>
      <w:r>
        <w:t>If</w:t>
      </w:r>
      <w:r w:rsidRPr="00927E9E">
        <w:t xml:space="preserve"> the V-GMLC receives the MO-LR Location Information Acknowledgement from the H-GMLC, </w:t>
      </w:r>
      <w:r w:rsidRPr="00927E9E">
        <w:rPr>
          <w:rFonts w:hint="eastAsia"/>
        </w:rPr>
        <w:t>i</w:t>
      </w:r>
      <w:r w:rsidRPr="00927E9E">
        <w:t xml:space="preserve">f the identified LCS Client is not accessible, the V-GMLC sends </w:t>
      </w:r>
      <w:proofErr w:type="gramStart"/>
      <w:r w:rsidRPr="00927E9E">
        <w:t>a</w:t>
      </w:r>
      <w:proofErr w:type="gramEnd"/>
      <w:r w:rsidRPr="00927E9E">
        <w:t xml:space="preserve"> </w:t>
      </w:r>
      <w:proofErr w:type="spellStart"/>
      <w:r w:rsidRPr="00927E9E">
        <w:t>Ngmlc</w:t>
      </w:r>
      <w:ins w:id="26" w:author="catt" w:date="2019-04-29T14:50:00Z">
        <w:r w:rsidR="00F907FA">
          <w:rPr>
            <w:rFonts w:eastAsiaTheme="minorEastAsia" w:hint="eastAsia"/>
            <w:lang w:eastAsia="zh-CN"/>
          </w:rPr>
          <w:t>_Location</w:t>
        </w:r>
      </w:ins>
      <w:r w:rsidRPr="00927E9E">
        <w:t>_LocationUpdateNotify</w:t>
      </w:r>
      <w:proofErr w:type="spellEnd"/>
      <w:ins w:id="27" w:author="catt" w:date="2019-04-29T14:50:00Z">
        <w:r w:rsidR="00F907FA">
          <w:rPr>
            <w:rFonts w:eastAsiaTheme="minorEastAsia" w:hint="eastAsia"/>
            <w:lang w:eastAsia="zh-CN"/>
          </w:rPr>
          <w:t xml:space="preserve"> Response</w:t>
        </w:r>
      </w:ins>
      <w:r w:rsidRPr="00927E9E">
        <w:t xml:space="preserve"> </w:t>
      </w:r>
      <w:del w:id="28" w:author="catt" w:date="2019-04-29T14:51:00Z">
        <w:r w:rsidRPr="00927E9E" w:rsidDel="00F907FA">
          <w:delText xml:space="preserve">service response </w:delText>
        </w:r>
      </w:del>
      <w:r w:rsidRPr="00927E9E">
        <w:t>to AMF with an appropriate error cause. Otherwise, the response shall include an acknowledgement. The message shall specify whether the location estimate of the UE has been handled successfully by the identified LCS Client, and if not, the corresponding error cause obtained in step 9 or 10. In addition, the V-GMLC may record charging information both for the UE and inter-working revenue charges.</w:t>
      </w:r>
    </w:p>
    <w:p w:rsidR="002F7119" w:rsidRPr="00927E9E" w:rsidRDefault="002F7119" w:rsidP="002F7119">
      <w:pPr>
        <w:pStyle w:val="B1"/>
      </w:pPr>
      <w:r w:rsidRPr="00927E9E">
        <w:tab/>
        <w:t>I</w:t>
      </w:r>
      <w:r>
        <w:t>f</w:t>
      </w:r>
      <w:r w:rsidRPr="00927E9E">
        <w:t xml:space="preserve"> the V-GMLC receives </w:t>
      </w:r>
      <w:proofErr w:type="spellStart"/>
      <w:r w:rsidRPr="00927E9E">
        <w:t>LocationUpdateNotify</w:t>
      </w:r>
      <w:proofErr w:type="spellEnd"/>
      <w:r w:rsidRPr="00927E9E">
        <w:t xml:space="preserve"> Request from the AMF and it is not required to send to any LCS Client, the V-GMLC may record charging information for the UE and response the </w:t>
      </w:r>
      <w:proofErr w:type="spellStart"/>
      <w:r w:rsidRPr="00927E9E">
        <w:t>LocationUpdateNotify</w:t>
      </w:r>
      <w:proofErr w:type="spellEnd"/>
      <w:r w:rsidRPr="00927E9E">
        <w:t xml:space="preserve"> Request to the AMF.</w:t>
      </w:r>
    </w:p>
    <w:p w:rsidR="002F7119" w:rsidRPr="00927E9E" w:rsidRDefault="002F7119" w:rsidP="002F7119">
      <w:pPr>
        <w:pStyle w:val="B1"/>
      </w:pPr>
      <w:r w:rsidRPr="00927E9E">
        <w:t>13)</w:t>
      </w:r>
      <w:r w:rsidRPr="00927E9E">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 If the location estimate was successfully transferred to the identified LCS Client, the MO-LR Response message shall specify whether the location estimate of the UE has been handled successfully by the identified LCS Client, and if not, the corresponding error cause obtained in step 13. In addition, AMF may record charging information.</w:t>
      </w:r>
    </w:p>
    <w:p w:rsidR="002F7119" w:rsidRPr="00927E9E" w:rsidRDefault="002F7119" w:rsidP="002F7119">
      <w:pPr>
        <w:pStyle w:val="2"/>
        <w:rPr>
          <w:lang w:eastAsia="ko-KR"/>
        </w:rPr>
      </w:pPr>
      <w:bookmarkStart w:id="29" w:name="_Toc7161341"/>
      <w:r w:rsidRPr="00927E9E">
        <w:rPr>
          <w:rFonts w:eastAsia="宋体" w:hint="eastAsia"/>
          <w:lang w:eastAsia="zh-CN"/>
        </w:rPr>
        <w:t>6</w:t>
      </w:r>
      <w:r w:rsidRPr="00927E9E">
        <w:rPr>
          <w:rFonts w:hint="eastAsia"/>
          <w:lang w:eastAsia="ko-KR"/>
        </w:rPr>
        <w:t>.3</w:t>
      </w:r>
      <w:r w:rsidRPr="00927E9E">
        <w:rPr>
          <w:lang w:eastAsia="ko-KR"/>
        </w:rPr>
        <w:tab/>
      </w:r>
      <w:r w:rsidRPr="00927E9E">
        <w:rPr>
          <w:rFonts w:eastAsia="宋体" w:hint="eastAsia"/>
          <w:lang w:eastAsia="zh-CN"/>
        </w:rPr>
        <w:t>Deferred 5GC-MT-LR Procedure for Periodic, Triggered and UE Available Location Events</w:t>
      </w:r>
      <w:bookmarkEnd w:id="29"/>
    </w:p>
    <w:p w:rsidR="002F7119" w:rsidRPr="00927E9E" w:rsidRDefault="002F7119" w:rsidP="002F7119">
      <w:pPr>
        <w:pStyle w:val="3"/>
      </w:pPr>
      <w:bookmarkStart w:id="30" w:name="_Toc7161342"/>
      <w:r w:rsidRPr="00927E9E">
        <w:rPr>
          <w:rFonts w:hint="eastAsia"/>
        </w:rPr>
        <w:t>6.3</w:t>
      </w:r>
      <w:r w:rsidRPr="00927E9E">
        <w:t>.1</w:t>
      </w:r>
      <w:r w:rsidRPr="00927E9E">
        <w:tab/>
        <w:t xml:space="preserve">Initiation and Reporting of </w:t>
      </w:r>
      <w:r w:rsidRPr="00927E9E">
        <w:rPr>
          <w:rFonts w:hint="eastAsia"/>
        </w:rPr>
        <w:t>Location Events</w:t>
      </w:r>
      <w:bookmarkEnd w:id="30"/>
    </w:p>
    <w:p w:rsidR="002F7119" w:rsidRPr="00927E9E" w:rsidRDefault="002F7119" w:rsidP="002F7119">
      <w:pPr>
        <w:rPr>
          <w:rFonts w:eastAsia="宋体"/>
          <w:lang w:eastAsia="zh-CN"/>
        </w:rPr>
      </w:pPr>
      <w:r w:rsidRPr="00927E9E">
        <w:rPr>
          <w:rFonts w:eastAsia="宋体"/>
          <w:lang w:eastAsia="zh-CN"/>
        </w:rPr>
        <w:t>Figure 6.</w:t>
      </w:r>
      <w:r w:rsidRPr="00927E9E">
        <w:rPr>
          <w:rFonts w:eastAsia="宋体" w:hint="eastAsia"/>
          <w:lang w:eastAsia="zh-CN"/>
        </w:rPr>
        <w:t>3</w:t>
      </w:r>
      <w:r w:rsidRPr="00927E9E">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rsidR="002F7119" w:rsidRPr="00927E9E" w:rsidDel="00985FE8" w:rsidRDefault="00985FE8" w:rsidP="002F7119">
      <w:pPr>
        <w:pStyle w:val="TH"/>
        <w:rPr>
          <w:del w:id="31" w:author="catt" w:date="2019-04-29T14:51:00Z"/>
          <w:lang w:eastAsia="zh-CN"/>
        </w:rPr>
      </w:pPr>
      <w:ins w:id="32" w:author="catt" w:date="2019-04-29T14:51:00Z">
        <w:r w:rsidRPr="00927E9E">
          <w:object w:dxaOrig="14237" w:dyaOrig="17779">
            <v:shape id="_x0000_i1029" type="#_x0000_t75" style="width:450.5pt;height:546pt" o:ole="">
              <v:imagedata r:id="rId18" o:title=""/>
            </v:shape>
            <o:OLEObject Type="Embed" ProgID="Visio.Drawing.11" ShapeID="_x0000_i1029" DrawAspect="Content" ObjectID="_1618751043" r:id="rId19"/>
          </w:object>
        </w:r>
      </w:ins>
      <w:del w:id="33" w:author="catt" w:date="2019-04-29T14:51:00Z">
        <w:r w:rsidR="002F7119" w:rsidRPr="00927E9E" w:rsidDel="00985FE8">
          <w:object w:dxaOrig="14237" w:dyaOrig="17779">
            <v:shape id="_x0000_i1030" type="#_x0000_t75" style="width:450.5pt;height:546pt" o:ole="">
              <v:imagedata r:id="rId20" o:title=""/>
            </v:shape>
            <o:OLEObject Type="Embed" ProgID="Visio.Drawing.11" ShapeID="_x0000_i1030" DrawAspect="Content" ObjectID="_1618751044" r:id="rId21"/>
          </w:object>
        </w:r>
      </w:del>
    </w:p>
    <w:p w:rsidR="002F7119" w:rsidRPr="00927E9E" w:rsidRDefault="002F7119" w:rsidP="002F7119">
      <w:pPr>
        <w:pStyle w:val="TF"/>
      </w:pPr>
      <w:r w:rsidRPr="00927E9E">
        <w:t>Figure 6.</w:t>
      </w:r>
      <w:r w:rsidRPr="00927E9E">
        <w:rPr>
          <w:rFonts w:hint="eastAsia"/>
          <w:lang w:eastAsia="zh-CN"/>
        </w:rPr>
        <w:t>3</w:t>
      </w:r>
      <w:r w:rsidRPr="00927E9E">
        <w:rPr>
          <w:lang w:eastAsia="zh-CN"/>
        </w:rPr>
        <w:t>.1</w:t>
      </w:r>
      <w:r w:rsidRPr="00927E9E">
        <w:t>-1: Deferred 5GC-MT-LR for periodic, triggered and UE available location events</w:t>
      </w:r>
    </w:p>
    <w:p w:rsidR="002F7119" w:rsidRPr="00927E9E" w:rsidRDefault="002F7119" w:rsidP="002F7119">
      <w:pPr>
        <w:pStyle w:val="B1"/>
        <w:rPr>
          <w:lang w:eastAsia="zh-CN"/>
        </w:rPr>
      </w:pPr>
      <w:r w:rsidRPr="00927E9E">
        <w:rPr>
          <w:lang w:eastAsia="zh-CN"/>
        </w:rPr>
        <w:t>1.</w:t>
      </w:r>
      <w:r w:rsidRPr="00927E9E">
        <w:rPr>
          <w:lang w:eastAsia="zh-CN"/>
        </w:rPr>
        <w:tab/>
        <w:t>The external location services client or the AF (via NEF) sends a request to the (H-</w:t>
      </w:r>
      <w:proofErr w:type="gramStart"/>
      <w:r w:rsidRPr="00927E9E">
        <w:rPr>
          <w:lang w:eastAsia="zh-CN"/>
        </w:rPr>
        <w:t>)GMLC</w:t>
      </w:r>
      <w:proofErr w:type="gramEnd"/>
      <w:r w:rsidRPr="00927E9E">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927E9E">
        <w:rPr>
          <w:lang w:eastAsia="zh-CN"/>
        </w:rPr>
        <w:t>QoS</w:t>
      </w:r>
      <w:proofErr w:type="spellEnd"/>
      <w:r w:rsidRPr="00927E9E">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927E9E">
        <w:rPr>
          <w:lang w:eastAsia="zh-CN"/>
        </w:rPr>
        <w:t>QoS</w:t>
      </w:r>
      <w:proofErr w:type="spellEnd"/>
      <w:r w:rsidRPr="00927E9E">
        <w:rPr>
          <w:lang w:eastAsia="zh-CN"/>
        </w:rPr>
        <w:t>), and whether only one location report is required or more than one. If the target area is expressed by a local coordinate system or a geopolitical name, the (H-</w:t>
      </w:r>
      <w:proofErr w:type="gramStart"/>
      <w:r w:rsidRPr="00927E9E">
        <w:rPr>
          <w:lang w:eastAsia="zh-CN"/>
        </w:rPr>
        <w:t>)GMLC</w:t>
      </w:r>
      <w:proofErr w:type="gramEnd"/>
      <w:r w:rsidRPr="00927E9E">
        <w:rPr>
          <w:lang w:eastAsia="zh-CN"/>
        </w:rPr>
        <w:t xml:space="preserve"> shall convert the target area to a geographical area expressed by a shape as defined in TS</w:t>
      </w:r>
      <w:r>
        <w:rPr>
          <w:lang w:eastAsia="zh-CN"/>
        </w:rPr>
        <w:t> </w:t>
      </w:r>
      <w:r w:rsidRPr="00927E9E">
        <w:rPr>
          <w:lang w:eastAsia="zh-CN"/>
        </w:rPr>
        <w:t>23.032</w:t>
      </w:r>
      <w:r>
        <w:rPr>
          <w:lang w:eastAsia="zh-CN"/>
        </w:rPr>
        <w:t> </w:t>
      </w:r>
      <w:r w:rsidRPr="00927E9E">
        <w:rPr>
          <w:lang w:eastAsia="zh-CN"/>
        </w:rPr>
        <w:t xml:space="preserve">[8]. For motion event reporting, the LCS Service Request includes the threshold linear </w:t>
      </w:r>
      <w:r w:rsidRPr="00927E9E">
        <w:rPr>
          <w:lang w:eastAsia="zh-CN"/>
        </w:rPr>
        <w:lastRenderedPageBreak/>
        <w:t xml:space="preserve">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927E9E">
        <w:rPr>
          <w:lang w:eastAsia="zh-CN"/>
        </w:rPr>
        <w:t>QoS</w:t>
      </w:r>
      <w:proofErr w:type="spellEnd"/>
      <w:r w:rsidRPr="00927E9E">
        <w:rPr>
          <w:lang w:eastAsia="zh-CN"/>
        </w:rPr>
        <w:t>), and whether only one location report is required or more than one.</w:t>
      </w:r>
    </w:p>
    <w:p w:rsidR="002F7119" w:rsidRPr="00927E9E" w:rsidRDefault="002F7119" w:rsidP="002F7119">
      <w:pPr>
        <w:pStyle w:val="B2"/>
        <w:rPr>
          <w:lang w:eastAsia="zh-CN"/>
        </w:rPr>
      </w:pPr>
      <w:r w:rsidRPr="00927E9E">
        <w:rPr>
          <w:lang w:eastAsia="zh-CN"/>
        </w:rPr>
        <w:t>1b-1</w:t>
      </w:r>
      <w:r w:rsidRPr="00927E9E">
        <w:rPr>
          <w:lang w:eastAsia="zh-CN"/>
        </w:rPr>
        <w:tab/>
        <w:t>AF sends the LCS service request to the NEF.</w:t>
      </w:r>
    </w:p>
    <w:p w:rsidR="002F7119" w:rsidRPr="00927E9E" w:rsidRDefault="002F7119" w:rsidP="002F7119">
      <w:pPr>
        <w:pStyle w:val="B2"/>
        <w:rPr>
          <w:lang w:eastAsia="zh-CN"/>
        </w:rPr>
      </w:pPr>
      <w:r w:rsidRPr="00927E9E">
        <w:rPr>
          <w:lang w:eastAsia="zh-CN"/>
        </w:rPr>
        <w:t>1b-2</w:t>
      </w:r>
      <w:r w:rsidRPr="00927E9E">
        <w:rPr>
          <w:lang w:eastAsia="zh-CN"/>
        </w:rPr>
        <w:tab/>
        <w:t>The NEF forwards the request to the (H-</w:t>
      </w:r>
      <w:proofErr w:type="gramStart"/>
      <w:r w:rsidRPr="00927E9E">
        <w:rPr>
          <w:lang w:eastAsia="zh-CN"/>
        </w:rPr>
        <w:t>)GMLC</w:t>
      </w:r>
      <w:proofErr w:type="gramEnd"/>
      <w:r w:rsidRPr="00927E9E">
        <w:rPr>
          <w:lang w:eastAsia="zh-CN"/>
        </w:rPr>
        <w:t>,</w:t>
      </w:r>
    </w:p>
    <w:p w:rsidR="002F7119" w:rsidRPr="00927E9E" w:rsidRDefault="002F7119" w:rsidP="002F7119">
      <w:pPr>
        <w:pStyle w:val="B1"/>
        <w:rPr>
          <w:lang w:eastAsia="zh-CN"/>
        </w:rPr>
      </w:pPr>
      <w:r w:rsidRPr="00927E9E">
        <w:rPr>
          <w:lang w:eastAsia="zh-CN"/>
        </w:rPr>
        <w:t>2.</w:t>
      </w:r>
      <w:r w:rsidRPr="00927E9E">
        <w:rPr>
          <w:lang w:eastAsia="zh-CN"/>
        </w:rPr>
        <w:tab/>
        <w:t>The (H-</w:t>
      </w:r>
      <w:proofErr w:type="gramStart"/>
      <w:r w:rsidRPr="00927E9E">
        <w:rPr>
          <w:lang w:eastAsia="zh-CN"/>
        </w:rPr>
        <w:t>)GMLC</w:t>
      </w:r>
      <w:proofErr w:type="gramEnd"/>
      <w:r w:rsidRPr="00927E9E">
        <w:rPr>
          <w:lang w:eastAsia="zh-CN"/>
        </w:rPr>
        <w:t xml:space="preserve"> may verify UE privacy requirements as for step 2 in clause 6.1.2.</w:t>
      </w:r>
    </w:p>
    <w:p w:rsidR="002F7119" w:rsidRPr="00927E9E" w:rsidRDefault="002F7119" w:rsidP="002F7119">
      <w:pPr>
        <w:pStyle w:val="B1"/>
        <w:rPr>
          <w:lang w:eastAsia="zh-CN"/>
        </w:rPr>
      </w:pPr>
      <w:r w:rsidRPr="00927E9E">
        <w:rPr>
          <w:lang w:eastAsia="zh-CN"/>
        </w:rPr>
        <w:t>3.</w:t>
      </w:r>
      <w:r w:rsidRPr="00927E9E">
        <w:rPr>
          <w:lang w:eastAsia="zh-CN"/>
        </w:rPr>
        <w:tab/>
        <w:t>The (H-</w:t>
      </w:r>
      <w:proofErr w:type="gramStart"/>
      <w:r w:rsidRPr="00927E9E">
        <w:rPr>
          <w:lang w:eastAsia="zh-CN"/>
        </w:rPr>
        <w:t>)GMLC</w:t>
      </w:r>
      <w:proofErr w:type="gramEnd"/>
      <w:r w:rsidRPr="00927E9E">
        <w:rPr>
          <w:lang w:eastAsia="zh-CN"/>
        </w:rPr>
        <w:t xml:space="preserve"> queries the UDM for the AMF address and, in the case of roaming, a V-GMLC address as for step 3 in clause 6.1.2.</w:t>
      </w:r>
    </w:p>
    <w:p w:rsidR="002F7119" w:rsidRPr="00927E9E" w:rsidRDefault="002F7119" w:rsidP="002F7119">
      <w:pPr>
        <w:pStyle w:val="NO"/>
        <w:rPr>
          <w:lang w:eastAsia="zh-CN"/>
        </w:rPr>
      </w:pPr>
      <w:r w:rsidRPr="00927E9E">
        <w:rPr>
          <w:lang w:eastAsia="zh-CN"/>
        </w:rPr>
        <w:t>NOTE </w:t>
      </w:r>
      <w:r w:rsidRPr="00927E9E">
        <w:rPr>
          <w:lang w:val="en-US" w:eastAsia="zh-CN"/>
        </w:rPr>
        <w:t>1</w:t>
      </w:r>
      <w:r w:rsidRPr="00927E9E">
        <w:rPr>
          <w:lang w:eastAsia="zh-CN"/>
        </w:rPr>
        <w:t>:</w:t>
      </w:r>
      <w:r w:rsidRPr="00927E9E">
        <w:rPr>
          <w:lang w:eastAsia="zh-CN"/>
        </w:rPr>
        <w:tab/>
        <w:t>The HGMLC may also query the HSS of the target UE for a serving MME address as described in clause 9.1.1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The deferred EPC-MT-LR procedure for Periodic and Triggered Location described in clause 9.1.19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or the EPC-MT-LR procedure for the UE availability event described in clause 9.1.15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may then be performed instead of steps 4-</w:t>
      </w:r>
      <w:r w:rsidRPr="00927E9E">
        <w:rPr>
          <w:lang w:val="en-US" w:eastAsia="zh-CN"/>
        </w:rPr>
        <w:t>31</w:t>
      </w:r>
      <w:r w:rsidRPr="00927E9E">
        <w:rPr>
          <w:lang w:eastAsia="zh-CN"/>
        </w:rPr>
        <w:t xml:space="preserve"> - e.g. if the HSS returns an MME address but the UDM does not return an AMF address.</w:t>
      </w:r>
    </w:p>
    <w:p w:rsidR="002F7119" w:rsidRPr="00927E9E" w:rsidRDefault="002F7119" w:rsidP="002F7119">
      <w:pPr>
        <w:pStyle w:val="B1"/>
      </w:pPr>
      <w:r w:rsidRPr="00927E9E">
        <w:t>4.</w:t>
      </w:r>
      <w:r w:rsidRPr="00927E9E">
        <w:tab/>
        <w:t xml:space="preserve">This step is skipped for a non-roaming UE. For a roaming UE, the H-GMLC obtains a V-GMLC address if not received at step 3 and invokes an </w:t>
      </w:r>
      <w:proofErr w:type="spellStart"/>
      <w:r w:rsidRPr="00927E9E">
        <w:t>Ngmlc</w:t>
      </w:r>
      <w:ins w:id="34" w:author="catt" w:date="2019-04-29T14:57:00Z">
        <w:r w:rsidR="00985FE8">
          <w:rPr>
            <w:rFonts w:eastAsiaTheme="minorEastAsia" w:hint="eastAsia"/>
            <w:lang w:eastAsia="zh-CN"/>
          </w:rPr>
          <w:t>_Location</w:t>
        </w:r>
      </w:ins>
      <w:r w:rsidRPr="00927E9E">
        <w:t>_Provide</w:t>
      </w:r>
      <w:proofErr w:type="spellEnd"/>
      <w:r w:rsidRPr="00927E9E">
        <w:t xml:space="preserve"> Location Request service operation to forward the location request to the V-GMLC as described for step 4 of in clause 6.1.2. The (H-</w:t>
      </w:r>
      <w:proofErr w:type="gramStart"/>
      <w:r w:rsidRPr="00927E9E">
        <w:t>)GMLC</w:t>
      </w:r>
      <w:proofErr w:type="gramEnd"/>
      <w:r w:rsidRPr="00927E9E">
        <w:t xml:space="preserve"> also includes a contact address for the (H-)GMLC (Notification Target Address, e.g. a URI) and an LDR reference number (Notification correlation ID) to be used for event reporting at steps 20 and 29.</w:t>
      </w:r>
    </w:p>
    <w:p w:rsidR="002F7119" w:rsidRPr="00927E9E" w:rsidRDefault="002F7119" w:rsidP="002F7119">
      <w:pPr>
        <w:pStyle w:val="B1"/>
        <w:rPr>
          <w:lang w:val="en-US"/>
        </w:rPr>
      </w:pPr>
      <w:r w:rsidRPr="00927E9E">
        <w:t>5.</w:t>
      </w:r>
      <w:r w:rsidRPr="00927E9E">
        <w:tab/>
        <w:t>The (H-</w:t>
      </w:r>
      <w:proofErr w:type="gramStart"/>
      <w:r w:rsidRPr="00927E9E">
        <w:t>)GMLC</w:t>
      </w:r>
      <w:proofErr w:type="gramEnd"/>
      <w:r w:rsidRPr="00927E9E">
        <w:t xml:space="preserve"> or V-GMLC invokes the </w:t>
      </w:r>
      <w:proofErr w:type="spellStart"/>
      <w:r w:rsidRPr="00927E9E">
        <w:t>Namf_Location_ProvidePositioningInfo</w:t>
      </w:r>
      <w:proofErr w:type="spellEnd"/>
      <w:r w:rsidRPr="00927E9E">
        <w:t xml:space="preserve"> Request service operation to forward the location request to the serving AMF as described for step 5 in clause 6.1.2 and includes the (H-)GMLC contact address and LDR reference number.</w:t>
      </w:r>
    </w:p>
    <w:p w:rsidR="002F7119" w:rsidRPr="00927E9E" w:rsidRDefault="002F7119" w:rsidP="002F7119">
      <w:pPr>
        <w:pStyle w:val="B1"/>
        <w:rPr>
          <w:lang w:eastAsia="zh-CN"/>
        </w:rPr>
      </w:pPr>
      <w:r w:rsidRPr="00927E9E">
        <w:rPr>
          <w:lang w:eastAsia="zh-CN"/>
        </w:rPr>
        <w:t>6-8.</w:t>
      </w:r>
      <w:r w:rsidRPr="00927E9E">
        <w:rPr>
          <w:lang w:eastAsia="zh-CN"/>
        </w:rPr>
        <w:tab/>
        <w:t xml:space="preserve">If the AMF supports a deferred location request, the AMF returns an acknowledgment to the external LCS client, via the </w:t>
      </w:r>
      <w:r w:rsidRPr="00927E9E">
        <w:rPr>
          <w:lang w:val="en-US" w:eastAsia="zh-CN"/>
        </w:rPr>
        <w:t>(H-)</w:t>
      </w:r>
      <w:r w:rsidRPr="00927E9E">
        <w:rPr>
          <w:lang w:eastAsia="zh-CN"/>
        </w:rPr>
        <w:t>GMLC and</w:t>
      </w:r>
      <w:r w:rsidRPr="00927E9E">
        <w:rPr>
          <w:lang w:val="en-US" w:eastAsia="zh-CN"/>
        </w:rPr>
        <w:t>, in the case of roaming,</w:t>
      </w:r>
      <w:r w:rsidRPr="00927E9E">
        <w:rPr>
          <w:lang w:eastAsia="zh-CN"/>
        </w:rPr>
        <w:t xml:space="preserve"> </w:t>
      </w:r>
      <w:r w:rsidRPr="00927E9E">
        <w:rPr>
          <w:lang w:val="en-US" w:eastAsia="zh-CN"/>
        </w:rPr>
        <w:t>the V-</w:t>
      </w:r>
      <w:r w:rsidRPr="00927E9E">
        <w:rPr>
          <w:lang w:eastAsia="zh-CN"/>
        </w:rPr>
        <w:t>GMLC, indicating that the request for deferred location was accepted. The V</w:t>
      </w:r>
      <w:r w:rsidRPr="00927E9E">
        <w:rPr>
          <w:lang w:val="en-US" w:eastAsia="zh-CN"/>
        </w:rPr>
        <w:t>-</w:t>
      </w:r>
      <w:r w:rsidRPr="00927E9E">
        <w:rPr>
          <w:lang w:eastAsia="zh-CN"/>
        </w:rPr>
        <w:t>GMLC</w:t>
      </w:r>
      <w:r w:rsidRPr="00927E9E">
        <w:rPr>
          <w:lang w:val="en-US" w:eastAsia="zh-CN"/>
        </w:rPr>
        <w:t>, when used,</w:t>
      </w:r>
      <w:r w:rsidRPr="00927E9E">
        <w:rPr>
          <w:lang w:eastAsia="zh-CN"/>
        </w:rPr>
        <w:t xml:space="preserve"> may optionally release resources for the deferred location request at this point.</w:t>
      </w:r>
    </w:p>
    <w:p w:rsidR="002F7119" w:rsidRPr="00927E9E" w:rsidRDefault="002F7119" w:rsidP="002F7119">
      <w:pPr>
        <w:pStyle w:val="B1"/>
        <w:rPr>
          <w:lang w:eastAsia="zh-CN"/>
        </w:rPr>
      </w:pPr>
      <w:r w:rsidRPr="00927E9E">
        <w:rPr>
          <w:lang w:eastAsia="zh-CN"/>
        </w:rPr>
        <w:t>9.</w:t>
      </w:r>
      <w:r w:rsidRPr="00927E9E">
        <w:rPr>
          <w:lang w:eastAsia="zh-CN"/>
        </w:rPr>
        <w:tab/>
        <w:t xml:space="preserve">If the UE is not currently reachable (e.g. is using </w:t>
      </w:r>
      <w:proofErr w:type="spellStart"/>
      <w:r w:rsidRPr="00927E9E">
        <w:rPr>
          <w:lang w:eastAsia="zh-CN"/>
        </w:rPr>
        <w:t>eDRX</w:t>
      </w:r>
      <w:proofErr w:type="spellEnd"/>
      <w:r w:rsidRPr="00927E9E">
        <w:rPr>
          <w:lang w:eastAsia="zh-CN"/>
        </w:rPr>
        <w:t xml:space="preserve"> or PSM), the AMF waits for the UE to become reachable.</w:t>
      </w:r>
    </w:p>
    <w:p w:rsidR="002F7119" w:rsidRPr="00927E9E" w:rsidRDefault="002F7119" w:rsidP="002F7119">
      <w:pPr>
        <w:pStyle w:val="NO"/>
        <w:rPr>
          <w:lang w:eastAsia="zh-CN"/>
        </w:rPr>
      </w:pPr>
      <w:r w:rsidRPr="00927E9E">
        <w:rPr>
          <w:lang w:eastAsia="zh-CN"/>
        </w:rPr>
        <w:t>NOTE </w:t>
      </w:r>
      <w:r w:rsidRPr="00927E9E">
        <w:rPr>
          <w:lang w:val="en-US" w:eastAsia="zh-CN"/>
        </w:rPr>
        <w:t>2</w:t>
      </w:r>
      <w:r w:rsidRPr="00927E9E">
        <w:rPr>
          <w:lang w:eastAsia="zh-CN"/>
        </w:rPr>
        <w:t>:</w:t>
      </w:r>
      <w:r w:rsidRPr="00927E9E">
        <w:rPr>
          <w:lang w:eastAsia="zh-CN"/>
        </w:rPr>
        <w:tab/>
        <w:t xml:space="preserve">In the event of mobility of the UE to another AMF or to EPC when the UE becomes reachable, the old AMF can return an event indication to the </w:t>
      </w:r>
      <w:r w:rsidRPr="00927E9E">
        <w:rPr>
          <w:lang w:val="en-US" w:eastAsia="zh-CN"/>
        </w:rPr>
        <w:t>(</w:t>
      </w:r>
      <w:r w:rsidRPr="00927E9E">
        <w:rPr>
          <w:lang w:eastAsia="zh-CN"/>
        </w:rPr>
        <w:t>H</w:t>
      </w:r>
      <w:r w:rsidRPr="00927E9E">
        <w:rPr>
          <w:lang w:val="en-US" w:eastAsia="zh-CN"/>
        </w:rPr>
        <w:t>-)</w:t>
      </w:r>
      <w:r w:rsidRPr="00927E9E">
        <w:rPr>
          <w:lang w:eastAsia="zh-CN"/>
        </w:rPr>
        <w:t xml:space="preserve">GMLC as at steps </w:t>
      </w:r>
      <w:r w:rsidRPr="00927E9E">
        <w:rPr>
          <w:lang w:val="en-US" w:eastAsia="zh-CN"/>
        </w:rPr>
        <w:t>19</w:t>
      </w:r>
      <w:r w:rsidRPr="00927E9E">
        <w:rPr>
          <w:lang w:eastAsia="zh-CN"/>
        </w:rPr>
        <w:t xml:space="preserve"> and </w:t>
      </w:r>
      <w:r w:rsidRPr="00927E9E">
        <w:rPr>
          <w:lang w:val="en-US" w:eastAsia="zh-CN"/>
        </w:rPr>
        <w:t>20</w:t>
      </w:r>
      <w:r w:rsidRPr="00927E9E">
        <w:rPr>
          <w:lang w:eastAsia="zh-CN"/>
        </w:rPr>
        <w:t xml:space="preserve"> and may include the address of the new serving AMF or MME if known. If a new serving AMF or MME is not known, the </w:t>
      </w:r>
      <w:r w:rsidRPr="00927E9E">
        <w:rPr>
          <w:lang w:val="en-US" w:eastAsia="zh-CN"/>
        </w:rPr>
        <w:t>(</w:t>
      </w:r>
      <w:r w:rsidRPr="00927E9E">
        <w:rPr>
          <w:lang w:eastAsia="zh-CN"/>
        </w:rPr>
        <w:t>H</w:t>
      </w:r>
      <w:r w:rsidRPr="00927E9E">
        <w:rPr>
          <w:lang w:val="en-US" w:eastAsia="zh-CN"/>
        </w:rPr>
        <w:t>-</w:t>
      </w:r>
      <w:proofErr w:type="gramStart"/>
      <w:r w:rsidRPr="00927E9E">
        <w:rPr>
          <w:lang w:val="en-US" w:eastAsia="zh-CN"/>
        </w:rPr>
        <w:t>)</w:t>
      </w:r>
      <w:r w:rsidRPr="00927E9E">
        <w:rPr>
          <w:lang w:eastAsia="zh-CN"/>
        </w:rPr>
        <w:t>GMLC</w:t>
      </w:r>
      <w:proofErr w:type="gramEnd"/>
      <w:r w:rsidRPr="00927E9E">
        <w:rPr>
          <w:lang w:eastAsia="zh-CN"/>
        </w:rPr>
        <w:t xml:space="preserve"> can repeat step 3 to query the UDM and HSS for the new AMF or MME address. </w:t>
      </w:r>
      <w:r w:rsidRPr="00927E9E">
        <w:rPr>
          <w:lang w:val="en-US" w:eastAsia="zh-CN"/>
        </w:rPr>
        <w:t>If a new AMF address is received, t</w:t>
      </w:r>
      <w:r w:rsidRPr="00927E9E">
        <w:rPr>
          <w:lang w:eastAsia="zh-CN"/>
        </w:rPr>
        <w:t xml:space="preserve">he </w:t>
      </w:r>
      <w:r w:rsidRPr="00927E9E">
        <w:rPr>
          <w:lang w:val="en-US" w:eastAsia="zh-CN"/>
        </w:rPr>
        <w:t>(</w:t>
      </w:r>
      <w:r w:rsidRPr="00927E9E">
        <w:rPr>
          <w:lang w:eastAsia="zh-CN"/>
        </w:rPr>
        <w:t>H</w:t>
      </w:r>
      <w:r w:rsidRPr="00927E9E">
        <w:rPr>
          <w:lang w:val="en-US" w:eastAsia="zh-CN"/>
        </w:rPr>
        <w:t>-</w:t>
      </w:r>
      <w:proofErr w:type="gramStart"/>
      <w:r w:rsidRPr="00927E9E">
        <w:rPr>
          <w:lang w:val="en-US" w:eastAsia="zh-CN"/>
        </w:rPr>
        <w:t>)</w:t>
      </w:r>
      <w:r w:rsidRPr="00927E9E">
        <w:rPr>
          <w:lang w:eastAsia="zh-CN"/>
        </w:rPr>
        <w:t>GMLC</w:t>
      </w:r>
      <w:proofErr w:type="gramEnd"/>
      <w:r w:rsidRPr="00927E9E">
        <w:rPr>
          <w:lang w:eastAsia="zh-CN"/>
        </w:rPr>
        <w:t xml:space="preserve"> can restart the procedure from step </w:t>
      </w:r>
      <w:r w:rsidRPr="00927E9E">
        <w:rPr>
          <w:lang w:val="en-US" w:eastAsia="zh-CN"/>
        </w:rPr>
        <w:t>4</w:t>
      </w:r>
      <w:r w:rsidRPr="00927E9E">
        <w:rPr>
          <w:lang w:eastAsia="zh-CN"/>
        </w:rPr>
        <w:t>.</w:t>
      </w:r>
    </w:p>
    <w:p w:rsidR="002F7119" w:rsidRPr="00927E9E" w:rsidRDefault="002F7119" w:rsidP="002F7119">
      <w:pPr>
        <w:pStyle w:val="NO"/>
        <w:rPr>
          <w:lang w:val="en-US" w:eastAsia="zh-CN"/>
        </w:rPr>
      </w:pPr>
      <w:r w:rsidRPr="00927E9E">
        <w:rPr>
          <w:lang w:val="en-US" w:eastAsia="zh-CN"/>
        </w:rPr>
        <w:t>NOTE 3:</w:t>
      </w:r>
      <w:r w:rsidRPr="00927E9E">
        <w:rPr>
          <w:lang w:val="en-US" w:eastAsia="zh-CN"/>
        </w:rPr>
        <w:tab/>
        <w:t>If the AMF decides to cancel the location request before the UE becomes reachable (e.g. due to lack of resources or due to a timeout on the UE becoming reachable), the AMF skips steps 10-18 and proceeds to step 19 to return an indication of location cancelation to the V-GMLC or (H-)GMLC.</w:t>
      </w:r>
    </w:p>
    <w:p w:rsidR="002F7119" w:rsidRPr="00927E9E" w:rsidRDefault="002F7119" w:rsidP="002F7119">
      <w:pPr>
        <w:pStyle w:val="B1"/>
        <w:rPr>
          <w:rFonts w:eastAsia="宋体"/>
          <w:lang w:val="x-none"/>
        </w:rPr>
      </w:pPr>
      <w:r w:rsidRPr="00927E9E">
        <w:rPr>
          <w:rFonts w:eastAsia="宋体"/>
          <w:lang w:val="x-none"/>
        </w:rPr>
        <w:t>10.</w:t>
      </w:r>
      <w:r w:rsidRPr="00927E9E">
        <w:rPr>
          <w:rFonts w:eastAsia="宋体"/>
          <w:lang w:val="x-none"/>
        </w:rPr>
        <w:tab/>
        <w:t>Once the UE is reachable</w:t>
      </w:r>
      <w:r w:rsidRPr="00927E9E">
        <w:rPr>
          <w:rFonts w:eastAsia="宋体"/>
          <w:lang w:val="en-US"/>
        </w:rPr>
        <w:t>,</w:t>
      </w:r>
      <w:r w:rsidRPr="00927E9E">
        <w:rPr>
          <w:lang w:eastAsia="zh-CN"/>
        </w:rPr>
        <w:t xml:space="preserve"> if the UE is then in CM IDLE state, the AMF initiates a network triggered Service Request procedure as defined in clause 4.2.3.4 of TS</w:t>
      </w:r>
      <w:r>
        <w:rPr>
          <w:lang w:eastAsia="zh-CN"/>
        </w:rPr>
        <w:t> </w:t>
      </w:r>
      <w:r w:rsidRPr="00927E9E">
        <w:rPr>
          <w:lang w:eastAsia="zh-CN"/>
        </w:rPr>
        <w:t>23.502</w:t>
      </w:r>
      <w:r>
        <w:rPr>
          <w:lang w:eastAsia="zh-CN"/>
        </w:rPr>
        <w:t> </w:t>
      </w:r>
      <w:r w:rsidRPr="00927E9E">
        <w:rPr>
          <w:lang w:eastAsia="zh-CN"/>
        </w:rPr>
        <w:t>[19] to establish a signalling connection with the UE.</w:t>
      </w:r>
    </w:p>
    <w:p w:rsidR="002F7119" w:rsidRPr="00927E9E" w:rsidRDefault="002F7119" w:rsidP="002F7119">
      <w:pPr>
        <w:pStyle w:val="B1"/>
        <w:rPr>
          <w:rFonts w:eastAsia="宋体"/>
          <w:lang w:val="en-US"/>
        </w:rPr>
      </w:pPr>
      <w:r w:rsidRPr="00927E9E">
        <w:rPr>
          <w:rFonts w:eastAsia="宋体"/>
          <w:lang w:val="x-none"/>
        </w:rPr>
        <w:t>11</w:t>
      </w:r>
      <w:r w:rsidRPr="00927E9E">
        <w:rPr>
          <w:rFonts w:eastAsia="宋体"/>
          <w:lang w:val="en-US"/>
        </w:rPr>
        <w:t>-12</w:t>
      </w:r>
      <w:r w:rsidRPr="00927E9E">
        <w:rPr>
          <w:rFonts w:eastAsia="宋体"/>
          <w:lang w:val="x-none"/>
        </w:rPr>
        <w:t>.</w:t>
      </w:r>
      <w:r w:rsidRPr="00927E9E">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2F7119" w:rsidRPr="00927E9E" w:rsidRDefault="002F7119" w:rsidP="002F7119">
      <w:pPr>
        <w:pStyle w:val="B1"/>
        <w:rPr>
          <w:rFonts w:eastAsia="宋体"/>
          <w:lang w:val="en-US"/>
        </w:rPr>
      </w:pPr>
      <w:r w:rsidRPr="00927E9E">
        <w:rPr>
          <w:rFonts w:eastAsia="宋体"/>
          <w:lang w:val="x-none"/>
        </w:rPr>
        <w:t>1</w:t>
      </w:r>
      <w:r w:rsidRPr="00927E9E">
        <w:rPr>
          <w:rFonts w:eastAsia="宋体"/>
          <w:lang w:val="en-US"/>
        </w:rPr>
        <w:t>3</w:t>
      </w:r>
      <w:r w:rsidRPr="00927E9E">
        <w:rPr>
          <w:rFonts w:eastAsia="宋体"/>
          <w:lang w:val="x-none"/>
        </w:rPr>
        <w:t>.</w:t>
      </w:r>
      <w:r w:rsidRPr="00927E9E">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2F7119" w:rsidRPr="002F7119" w:rsidRDefault="002F7119" w:rsidP="002F7119">
      <w:pPr>
        <w:pStyle w:val="B1"/>
        <w:rPr>
          <w:rFonts w:eastAsia="宋体"/>
          <w:lang w:val="x-none"/>
        </w:rPr>
      </w:pPr>
      <w:r w:rsidRPr="00927E9E">
        <w:rPr>
          <w:rFonts w:eastAsia="宋体"/>
          <w:lang w:val="en-US"/>
        </w:rPr>
        <w:t>14.</w:t>
      </w:r>
      <w:r w:rsidRPr="00927E9E">
        <w:rPr>
          <w:rFonts w:eastAsia="宋体"/>
          <w:lang w:val="en-US"/>
        </w:rPr>
        <w:tab/>
      </w:r>
      <w:r w:rsidRPr="00927E9E">
        <w:rPr>
          <w:rFonts w:eastAsia="宋体"/>
          <w:lang w:val="x-none"/>
        </w:rPr>
        <w:t xml:space="preserve">The AMF invokes the </w:t>
      </w:r>
      <w:proofErr w:type="spellStart"/>
      <w:r w:rsidRPr="00927E9E">
        <w:rPr>
          <w:rFonts w:eastAsia="宋体"/>
          <w:lang w:val="x-none"/>
        </w:rPr>
        <w:t>Nlmf_Location_DetermineLocation</w:t>
      </w:r>
      <w:proofErr w:type="spellEnd"/>
      <w:r w:rsidRPr="00927E9E">
        <w:rPr>
          <w:rFonts w:eastAsia="宋体"/>
          <w:lang w:val="x-none"/>
        </w:rPr>
        <w:t xml:space="preserve"> Request service operation towards the LMF to initiate a request for deferred UE location. For a request for periodic or triggered loca</w:t>
      </w:r>
      <w:r w:rsidRPr="002F7119">
        <w:rPr>
          <w:rFonts w:eastAsia="宋体"/>
          <w:lang w:val="x-none"/>
        </w:rPr>
        <w:t xml:space="preserve">tion, the </w:t>
      </w:r>
      <w:r w:rsidRPr="002F7119">
        <w:rPr>
          <w:rFonts w:eastAsia="宋体"/>
          <w:lang w:val="en-US"/>
        </w:rPr>
        <w:t xml:space="preserve">service operation </w:t>
      </w:r>
      <w:r w:rsidRPr="002F7119">
        <w:rPr>
          <w:rFonts w:eastAsia="宋体"/>
          <w:lang w:val="x-none"/>
        </w:rPr>
        <w:t>includes all the information received in step </w:t>
      </w:r>
      <w:r w:rsidRPr="002F7119">
        <w:rPr>
          <w:rFonts w:eastAsia="宋体"/>
          <w:lang w:val="en-US"/>
        </w:rPr>
        <w:t xml:space="preserve">4 or step </w:t>
      </w:r>
      <w:r w:rsidRPr="002F7119">
        <w:rPr>
          <w:rFonts w:eastAsia="宋体"/>
          <w:lang w:val="x-none"/>
        </w:rPr>
        <w:t xml:space="preserve">5 including the </w:t>
      </w:r>
      <w:r w:rsidRPr="002F7119">
        <w:rPr>
          <w:rFonts w:eastAsia="宋体"/>
          <w:lang w:val="en-US"/>
        </w:rPr>
        <w:t>(</w:t>
      </w:r>
      <w:r w:rsidRPr="002F7119">
        <w:rPr>
          <w:rFonts w:eastAsia="宋体"/>
          <w:lang w:val="x-none"/>
        </w:rPr>
        <w:t>H</w:t>
      </w:r>
      <w:r w:rsidRPr="002F7119">
        <w:rPr>
          <w:rFonts w:eastAsia="宋体"/>
          <w:lang w:val="en-US"/>
        </w:rPr>
        <w:t>-)</w:t>
      </w:r>
      <w:r w:rsidRPr="002F7119">
        <w:rPr>
          <w:rFonts w:eastAsia="宋体"/>
          <w:lang w:val="x-none"/>
        </w:rPr>
        <w:t xml:space="preserve">GMLC contact address and LDR reference number. For a request for the UE available location event, the </w:t>
      </w:r>
      <w:r w:rsidRPr="002F7119">
        <w:rPr>
          <w:rFonts w:eastAsia="宋体"/>
          <w:lang w:val="en-US"/>
        </w:rPr>
        <w:t>(</w:t>
      </w:r>
      <w:r w:rsidRPr="002F7119">
        <w:rPr>
          <w:rFonts w:eastAsia="宋体"/>
          <w:lang w:val="x-none"/>
        </w:rPr>
        <w:t>H</w:t>
      </w:r>
      <w:r w:rsidRPr="002F7119">
        <w:rPr>
          <w:rFonts w:eastAsia="宋体"/>
          <w:lang w:val="en-US"/>
        </w:rPr>
        <w:t>-)</w:t>
      </w:r>
      <w:r w:rsidRPr="002F7119">
        <w:rPr>
          <w:rFonts w:eastAsia="宋体"/>
          <w:lang w:val="x-none"/>
        </w:rPr>
        <w:t xml:space="preserve">GMLC contact address and LDR reference number are not included. In all cases, the </w:t>
      </w:r>
      <w:r w:rsidRPr="002F7119">
        <w:rPr>
          <w:rFonts w:eastAsia="宋体"/>
          <w:lang w:val="en-US"/>
        </w:rPr>
        <w:t xml:space="preserve">service operation </w:t>
      </w:r>
      <w:r w:rsidRPr="002F7119">
        <w:rPr>
          <w:rFonts w:eastAsia="宋体"/>
          <w:lang w:val="x-none"/>
        </w:rPr>
        <w:t xml:space="preserve">includes an LCS Correlation identifier, </w:t>
      </w:r>
      <w:r w:rsidRPr="002F7119">
        <w:rPr>
          <w:rFonts w:eastAsia="宋体"/>
          <w:lang w:val="en-US"/>
        </w:rPr>
        <w:t xml:space="preserve">the AMF identifier, </w:t>
      </w:r>
      <w:r w:rsidRPr="002F7119">
        <w:rPr>
          <w:rFonts w:eastAsia="宋体"/>
          <w:lang w:val="x-none"/>
        </w:rPr>
        <w:t>the serving cell identity, the client type and may include</w:t>
      </w:r>
      <w:r w:rsidRPr="002F7119">
        <w:rPr>
          <w:lang w:val="en-US"/>
        </w:rPr>
        <w:t xml:space="preserve"> an indication if UE supports LPP,</w:t>
      </w:r>
      <w:r w:rsidRPr="002F7119">
        <w:t xml:space="preserve"> </w:t>
      </w:r>
      <w:r w:rsidRPr="002F7119">
        <w:rPr>
          <w:rFonts w:eastAsia="宋体"/>
          <w:lang w:val="x-none"/>
        </w:rPr>
        <w:t xml:space="preserve"> the </w:t>
      </w:r>
      <w:r w:rsidRPr="002F7119">
        <w:rPr>
          <w:rFonts w:eastAsia="宋体"/>
          <w:lang w:val="x-none"/>
        </w:rPr>
        <w:lastRenderedPageBreak/>
        <w:t xml:space="preserve">required </w:t>
      </w:r>
      <w:proofErr w:type="spellStart"/>
      <w:r w:rsidRPr="002F7119">
        <w:rPr>
          <w:rFonts w:eastAsia="宋体"/>
          <w:lang w:val="x-none"/>
        </w:rPr>
        <w:t>QoS</w:t>
      </w:r>
      <w:proofErr w:type="spellEnd"/>
      <w:r w:rsidRPr="002F7119">
        <w:rPr>
          <w:rFonts w:eastAsia="宋体"/>
          <w:lang w:val="x-none"/>
        </w:rPr>
        <w:t xml:space="preserve"> and Supported GAD shapes.</w:t>
      </w:r>
    </w:p>
    <w:p w:rsidR="002F7119" w:rsidRPr="002F7119" w:rsidRDefault="002F7119" w:rsidP="002F7119">
      <w:pPr>
        <w:pStyle w:val="B1"/>
        <w:rPr>
          <w:rFonts w:eastAsia="宋体"/>
          <w:lang w:val="x-none"/>
        </w:rPr>
      </w:pPr>
      <w:r w:rsidRPr="002F7119">
        <w:rPr>
          <w:rFonts w:eastAsia="宋体"/>
          <w:lang w:val="x-none"/>
        </w:rPr>
        <w:t>1</w:t>
      </w:r>
      <w:r w:rsidRPr="002F7119">
        <w:rPr>
          <w:rFonts w:eastAsia="宋体"/>
          <w:lang w:val="en-US"/>
        </w:rPr>
        <w:t>5</w:t>
      </w:r>
      <w:r w:rsidRPr="002F7119">
        <w:rPr>
          <w:rFonts w:eastAsia="宋体"/>
          <w:lang w:val="x-none"/>
        </w:rPr>
        <w:t>.</w:t>
      </w:r>
      <w:r w:rsidRPr="002F7119">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2F7119" w:rsidRPr="00927E9E" w:rsidRDefault="002F7119" w:rsidP="002F7119">
      <w:pPr>
        <w:pStyle w:val="B1"/>
        <w:rPr>
          <w:rFonts w:eastAsia="宋体"/>
          <w:lang w:val="x-none"/>
        </w:rPr>
      </w:pPr>
      <w:r w:rsidRPr="002F7119">
        <w:rPr>
          <w:rFonts w:eastAsia="宋体"/>
          <w:lang w:val="x-none"/>
        </w:rPr>
        <w:t>1</w:t>
      </w:r>
      <w:r w:rsidRPr="002F7119">
        <w:rPr>
          <w:rFonts w:eastAsia="宋体"/>
          <w:lang w:val="en-US"/>
        </w:rPr>
        <w:t>6</w:t>
      </w:r>
      <w:r w:rsidRPr="002F7119">
        <w:rPr>
          <w:rFonts w:eastAsia="宋体"/>
          <w:lang w:val="x-none"/>
        </w:rPr>
        <w:t>.</w:t>
      </w:r>
      <w:r w:rsidRPr="002F7119">
        <w:rPr>
          <w:rFonts w:eastAsia="宋体"/>
          <w:lang w:val="x-none"/>
        </w:rPr>
        <w:tab/>
        <w:t>If periodic or triggered location was requested, the LMF sends an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w:t>
      </w:r>
      <w:r w:rsidRPr="00927E9E">
        <w:rPr>
          <w:rFonts w:eastAsia="宋体"/>
          <w:lang w:val="x-none"/>
        </w:rPr>
        <w:t>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indicate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identifying the LMF - e.g. according to clause 6.11.1.</w:t>
      </w:r>
    </w:p>
    <w:p w:rsidR="002F7119" w:rsidRPr="00927E9E" w:rsidRDefault="002F7119" w:rsidP="002F7119">
      <w:pPr>
        <w:pStyle w:val="NO"/>
      </w:pPr>
      <w:r w:rsidRPr="00927E9E">
        <w:t>NOTE </w:t>
      </w:r>
      <w:r w:rsidRPr="00927E9E">
        <w:rPr>
          <w:lang w:val="en-US"/>
        </w:rPr>
        <w:t>4</w:t>
      </w:r>
      <w:r w:rsidRPr="00927E9E">
        <w:t>:</w:t>
      </w:r>
      <w:r w:rsidRPr="00927E9E">
        <w:tab/>
        <w:t>The deferred routing identifier may be global (e.g. an IP address, UUID or URI) or may be local. The deferred routing identifier is used for routing in step 25. However, the immediate routing identifier included by the AMF in step 15 is used for routing in step 17. The two routing identifiers may or may not be the same - e.g. may be different when the deferred routing identifier is for a default LMF or a LMF which is different to the current LMF.</w:t>
      </w:r>
    </w:p>
    <w:p w:rsidR="002F7119" w:rsidRPr="00927E9E" w:rsidRDefault="002F7119" w:rsidP="002F7119">
      <w:pPr>
        <w:pStyle w:val="B1"/>
      </w:pPr>
      <w:r w:rsidRPr="00927E9E">
        <w:t>1</w:t>
      </w:r>
      <w:r w:rsidRPr="00927E9E">
        <w:rPr>
          <w:lang w:val="en-US"/>
        </w:rPr>
        <w:t>7</w:t>
      </w:r>
      <w:r w:rsidRPr="00927E9E">
        <w:t>.</w:t>
      </w:r>
      <w:r w:rsidRPr="00927E9E">
        <w:tab/>
        <w:t>If the request in step 1</w:t>
      </w:r>
      <w:r w:rsidRPr="00927E9E">
        <w:rPr>
          <w:lang w:val="en-US"/>
        </w:rPr>
        <w:t>6</w:t>
      </w:r>
      <w:r w:rsidRPr="00927E9E">
        <w:t xml:space="preserve"> can be supported, the UE returns an acknowledgment to the LMF</w:t>
      </w:r>
      <w:r w:rsidRPr="00927E9E">
        <w:rPr>
          <w:lang w:val="en-US"/>
        </w:rPr>
        <w:t>,</w:t>
      </w:r>
      <w:r w:rsidRPr="00927E9E">
        <w:t xml:space="preserve"> which is transferred via the serving AMF using the immediate routing identifier and delivered to the LMF using </w:t>
      </w:r>
      <w:proofErr w:type="gramStart"/>
      <w:r w:rsidRPr="00927E9E">
        <w:t>an</w:t>
      </w:r>
      <w:proofErr w:type="gramEnd"/>
      <w:r w:rsidRPr="00927E9E">
        <w:t xml:space="preserve"> Namf_Communication_N1MessageNotify service operation.</w:t>
      </w:r>
    </w:p>
    <w:p w:rsidR="002F7119" w:rsidRPr="00927E9E" w:rsidRDefault="002F7119" w:rsidP="002F7119">
      <w:pPr>
        <w:pStyle w:val="EditorsNote"/>
      </w:pPr>
      <w:r w:rsidRPr="00927E9E">
        <w:t>Editor's note:</w:t>
      </w:r>
      <w:r w:rsidRPr="00927E9E">
        <w:tab/>
        <w:t xml:space="preserve">The </w:t>
      </w:r>
      <w:r w:rsidRPr="00927E9E">
        <w:rPr>
          <w:lang w:val="en-US"/>
        </w:rPr>
        <w:t xml:space="preserve">LCS </w:t>
      </w:r>
      <w:r w:rsidRPr="00927E9E">
        <w:t>Periodic-Triggered Location Request sent at step 1</w:t>
      </w:r>
      <w:r w:rsidRPr="00927E9E">
        <w:rPr>
          <w:lang w:val="en-US"/>
        </w:rPr>
        <w:t>6</w:t>
      </w:r>
      <w:r w:rsidRPr="00927E9E">
        <w:t xml:space="preserve"> and its acknowledgment at step 1</w:t>
      </w:r>
      <w:r w:rsidRPr="00927E9E">
        <w:rPr>
          <w:lang w:val="en-US"/>
        </w:rPr>
        <w:t>7</w:t>
      </w:r>
      <w:r w:rsidRPr="00927E9E">
        <w:t xml:space="preserve"> may be messages for a positioning protocol (e.g. LPP) or may be messages for a separate protocol (e.g. a supplementary services protocol). In the latter case, each message may carry an embedded positioning protocol message to enable the LMF to request or allow specific location measurements from the UE at step 24 and to set up an initial location session for the location reporting at step 24.</w:t>
      </w:r>
    </w:p>
    <w:p w:rsidR="002F7119" w:rsidRPr="00927E9E" w:rsidRDefault="002F7119" w:rsidP="002F7119">
      <w:pPr>
        <w:pStyle w:val="B1"/>
      </w:pPr>
      <w:r w:rsidRPr="00927E9E">
        <w:t>1</w:t>
      </w:r>
      <w:r w:rsidRPr="00927E9E">
        <w:rPr>
          <w:lang w:val="en-US"/>
        </w:rPr>
        <w:t>8</w:t>
      </w:r>
      <w:r w:rsidRPr="00927E9E">
        <w:t>.</w:t>
      </w:r>
      <w:r w:rsidRPr="00927E9E">
        <w:tab/>
        <w:t xml:space="preserve">The LMF invokes the </w:t>
      </w:r>
      <w:proofErr w:type="spellStart"/>
      <w:r w:rsidRPr="00927E9E">
        <w:t>Nlmf_Location_DetermineLocation</w:t>
      </w:r>
      <w:proofErr w:type="spellEnd"/>
      <w:r w:rsidRPr="00927E9E">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2F7119" w:rsidRPr="00927E9E" w:rsidRDefault="002F7119" w:rsidP="002F7119">
      <w:pPr>
        <w:pStyle w:val="B1"/>
      </w:pPr>
      <w:r w:rsidRPr="00927E9E">
        <w:t>1</w:t>
      </w:r>
      <w:r w:rsidRPr="00927E9E">
        <w:rPr>
          <w:lang w:val="en-US"/>
        </w:rPr>
        <w:t>9</w:t>
      </w:r>
      <w:r w:rsidRPr="00927E9E">
        <w:t>.</w:t>
      </w:r>
      <w:r w:rsidRPr="00927E9E">
        <w:tab/>
        <w:t xml:space="preserve">The AMF invokes the </w:t>
      </w:r>
      <w:proofErr w:type="spellStart"/>
      <w:r w:rsidRPr="00927E9E">
        <w:t>Namf_Location_EventNotify</w:t>
      </w:r>
      <w:proofErr w:type="spellEnd"/>
      <w:r w:rsidRPr="00927E9E">
        <w:t xml:space="preserve"> service operation towards the V-GMLC for roaming, or (H</w:t>
      </w:r>
      <w:r w:rsidRPr="00927E9E">
        <w:noBreakHyphen/>
        <w:t>)GMLC for non-roaming, and include</w:t>
      </w:r>
      <w:r w:rsidRPr="002F7119">
        <w:t>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rsidR="002F7119" w:rsidRPr="00927E9E" w:rsidRDefault="002F7119" w:rsidP="002F7119">
      <w:pPr>
        <w:pStyle w:val="B1"/>
      </w:pPr>
      <w:r w:rsidRPr="00927E9E">
        <w:rPr>
          <w:lang w:val="en-US"/>
        </w:rPr>
        <w:t>20</w:t>
      </w:r>
      <w:r w:rsidRPr="00927E9E">
        <w:t>.</w:t>
      </w:r>
      <w:r w:rsidRPr="00927E9E">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2F7119" w:rsidRPr="00927E9E" w:rsidRDefault="002F7119" w:rsidP="002F7119">
      <w:pPr>
        <w:pStyle w:val="NO"/>
      </w:pPr>
      <w:r w:rsidRPr="00927E9E">
        <w:lastRenderedPageBreak/>
        <w:t>NOTE </w:t>
      </w:r>
      <w:r w:rsidRPr="00927E9E">
        <w:rPr>
          <w:lang w:val="en-US"/>
        </w:rPr>
        <w:t>5</w:t>
      </w:r>
      <w:r w:rsidRPr="00927E9E">
        <w:t>:</w:t>
      </w:r>
      <w:r w:rsidRPr="00927E9E">
        <w:tab/>
        <w:t xml:space="preserve">As an optional optimization for a roaming UE, instead of performing steps 19 and 20, the AMF may invoke the </w:t>
      </w:r>
      <w:proofErr w:type="spellStart"/>
      <w:r w:rsidRPr="00927E9E">
        <w:t>Namf_Location_EventNotify</w:t>
      </w:r>
      <w:proofErr w:type="spellEnd"/>
      <w:r w:rsidRPr="00927E9E">
        <w:t xml:space="preserve"> service operation directly towards the H-GMLC (e.g. if a V-GMLC is not used or if the V-GMLC ceases support after step 8).</w:t>
      </w:r>
    </w:p>
    <w:p w:rsidR="002F7119" w:rsidRPr="00927E9E" w:rsidRDefault="002F7119" w:rsidP="002F7119">
      <w:pPr>
        <w:pStyle w:val="B1"/>
      </w:pPr>
      <w:r w:rsidRPr="00927E9E">
        <w:t>21.</w:t>
      </w:r>
      <w:r w:rsidRPr="00927E9E">
        <w:tab/>
        <w:t>The (H-</w:t>
      </w:r>
      <w:proofErr w:type="gramStart"/>
      <w:r w:rsidRPr="00927E9E">
        <w:t>)GMLC</w:t>
      </w:r>
      <w:proofErr w:type="gramEnd"/>
      <w:r w:rsidRPr="00927E9E">
        <w:t xml:space="preserve"> forwards the response to the external LCS client or AF (via the NEF). If the location request at step 1 was for the UE available location event, the procedure terminates here and further steps 22-31 are not performed.</w:t>
      </w:r>
    </w:p>
    <w:p w:rsidR="002F7119" w:rsidRPr="00927E9E" w:rsidRDefault="002F7119" w:rsidP="002F7119">
      <w:pPr>
        <w:pStyle w:val="B1"/>
      </w:pPr>
      <w:r w:rsidRPr="00927E9E">
        <w:t>22.</w:t>
      </w:r>
      <w:r w:rsidRPr="00927E9E">
        <w:tab/>
        <w:t xml:space="preserve">For a periodic or triggered location request where steps 16 and 17 were successfully </w:t>
      </w:r>
      <w:proofErr w:type="gramStart"/>
      <w:r w:rsidRPr="00927E9E">
        <w:t>performed,</w:t>
      </w:r>
      <w:proofErr w:type="gramEnd"/>
      <w:r w:rsidRPr="00927E9E">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927E9E">
        <w:t>i</w:t>
      </w:r>
      <w:proofErr w:type="spellEnd"/>
      <w:r w:rsidRPr="00927E9E">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2F7119" w:rsidRPr="00927E9E" w:rsidRDefault="002F7119" w:rsidP="002F7119">
      <w:pPr>
        <w:pStyle w:val="B1"/>
      </w:pPr>
      <w:r w:rsidRPr="00927E9E">
        <w:t>23.</w:t>
      </w:r>
      <w:r w:rsidRPr="00927E9E">
        <w:tab/>
        <w:t>The UE obtains any location measurements or a location estimate that were requested or allowed at step 16.</w:t>
      </w:r>
    </w:p>
    <w:p w:rsidR="002F7119" w:rsidRPr="00927E9E" w:rsidRDefault="002F7119" w:rsidP="002F7119">
      <w:pPr>
        <w:pStyle w:val="NO"/>
        <w:rPr>
          <w:rFonts w:eastAsia="Batang"/>
        </w:rPr>
      </w:pPr>
      <w:r w:rsidRPr="00927E9E">
        <w:t>NOTE 6:</w:t>
      </w:r>
      <w:r w:rsidRPr="00927E9E">
        <w:tab/>
        <w:t>Obtaining a location estimate when requested also applies to the trigger event corresponding to expiration of the maximum reporting interval for an area event or motion event.</w:t>
      </w:r>
    </w:p>
    <w:p w:rsidR="002F7119" w:rsidRPr="00927E9E" w:rsidRDefault="002F7119" w:rsidP="002F7119">
      <w:pPr>
        <w:pStyle w:val="B1"/>
        <w:rPr>
          <w:rFonts w:eastAsia="宋体"/>
          <w:lang w:val="x-none"/>
        </w:rPr>
      </w:pPr>
      <w:r w:rsidRPr="00927E9E">
        <w:rPr>
          <w:rFonts w:eastAsia="宋体"/>
          <w:lang w:val="x-none"/>
        </w:rPr>
        <w:t>24.</w:t>
      </w:r>
      <w:r w:rsidRPr="00927E9E">
        <w:rPr>
          <w:rFonts w:eastAsia="宋体"/>
          <w:lang w:val="x-none"/>
        </w:rPr>
        <w:tab/>
        <w:t>The UE performs a UE triggered service request as defined in clause 4.2.3.2 of TS</w:t>
      </w:r>
      <w:r>
        <w:rPr>
          <w:rFonts w:eastAsia="宋体"/>
          <w:lang w:val="x-none"/>
        </w:rPr>
        <w:t> </w:t>
      </w:r>
      <w:r w:rsidRPr="00927E9E">
        <w:rPr>
          <w:rFonts w:eastAsia="宋体"/>
          <w:lang w:val="x-none"/>
        </w:rPr>
        <w:t>23.502</w:t>
      </w:r>
      <w:r>
        <w:rPr>
          <w:rFonts w:eastAsia="宋体"/>
          <w:lang w:val="x-none"/>
        </w:rPr>
        <w:t> </w:t>
      </w:r>
      <w:r w:rsidRPr="00927E9E">
        <w:rPr>
          <w:rFonts w:eastAsia="宋体"/>
          <w:lang w:val="x-none"/>
        </w:rPr>
        <w:t xml:space="preserve">[19] if in CM-IDLE state in order to establish a </w:t>
      </w:r>
      <w:proofErr w:type="spellStart"/>
      <w:r w:rsidRPr="00927E9E">
        <w:rPr>
          <w:rFonts w:eastAsia="宋体"/>
          <w:lang w:val="x-none"/>
        </w:rPr>
        <w:t>signalling</w:t>
      </w:r>
      <w:proofErr w:type="spellEnd"/>
      <w:r w:rsidRPr="00927E9E">
        <w:rPr>
          <w:rFonts w:eastAsia="宋体"/>
          <w:lang w:val="x-none"/>
        </w:rPr>
        <w:t xml:space="preserve"> connection with the AMF.</w:t>
      </w:r>
    </w:p>
    <w:p w:rsidR="002F7119" w:rsidRPr="00927E9E" w:rsidRDefault="002F7119" w:rsidP="002F7119">
      <w:pPr>
        <w:pStyle w:val="B1"/>
        <w:rPr>
          <w:rFonts w:eastAsia="宋体"/>
          <w:lang w:val="x-none"/>
        </w:rPr>
      </w:pPr>
      <w:r w:rsidRPr="00927E9E">
        <w:rPr>
          <w:rFonts w:eastAsia="宋体"/>
          <w:lang w:val="x-none"/>
        </w:rPr>
        <w:t>25.</w:t>
      </w:r>
      <w:r w:rsidRPr="00927E9E">
        <w:rPr>
          <w:rFonts w:eastAsia="宋体"/>
          <w:lang w:val="x-none"/>
        </w:rPr>
        <w:tab/>
        <w:t xml:space="preserve">The UE sends an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w:t>
      </w:r>
      <w:proofErr w:type="spellStart"/>
      <w:r w:rsidRPr="00927E9E">
        <w:rPr>
          <w:rFonts w:eastAsia="宋体"/>
          <w:lang w:val="x-none"/>
        </w:rPr>
        <w:t>QoS</w:t>
      </w:r>
      <w:proofErr w:type="spellEnd"/>
      <w:r w:rsidRPr="00927E9E">
        <w:rPr>
          <w:rFonts w:eastAsia="宋体"/>
          <w:lang w:val="x-none"/>
        </w:rPr>
        <w:t xml:space="preserve"> in the event report.</w:t>
      </w:r>
    </w:p>
    <w:p w:rsidR="002F7119" w:rsidRPr="00927E9E" w:rsidRDefault="002F7119" w:rsidP="002F7119">
      <w:pPr>
        <w:pStyle w:val="NO"/>
      </w:pPr>
      <w:r w:rsidRPr="00927E9E">
        <w:t>NOTE </w:t>
      </w:r>
      <w:r w:rsidRPr="00927E9E">
        <w:rPr>
          <w:lang w:val="en-US"/>
        </w:rPr>
        <w:t>7</w:t>
      </w:r>
      <w:r w:rsidRPr="00927E9E">
        <w:t>:</w:t>
      </w:r>
      <w:r w:rsidRPr="00927E9E">
        <w:tab/>
        <w:t>When forwarding the event report message to the LMF in step 2</w:t>
      </w:r>
      <w:r w:rsidRPr="00927E9E">
        <w:rPr>
          <w:lang w:val="en-US"/>
        </w:rPr>
        <w:t>5</w:t>
      </w:r>
      <w:r w:rsidRPr="00927E9E">
        <w:t>, the AMF does not include an LCS Correlation Identifier (because the AMF does not have an LCS Correlation Identifier). To allow the AMF to be aware that an LCS Correlation Identifier is not needed, the deferred routing identifier sent by the LMF in step 15 and possibly reassigned in step 2</w:t>
      </w:r>
      <w:r w:rsidRPr="00927E9E">
        <w:rPr>
          <w:lang w:val="en-US"/>
        </w:rPr>
        <w:t>6</w:t>
      </w:r>
      <w:r w:rsidRPr="00927E9E">
        <w:t xml:space="preserve"> can indicate that an LCS Correlation Identifier is not used. For example, a deferred routing identifier could include a flag or could be selected from a different range of identifiers to the immediate routing identifier sent by the AMF at step 1</w:t>
      </w:r>
      <w:r w:rsidRPr="00927E9E">
        <w:rPr>
          <w:lang w:val="en-US"/>
        </w:rPr>
        <w:t>6</w:t>
      </w:r>
      <w:r w:rsidRPr="00927E9E">
        <w:t>.</w:t>
      </w:r>
    </w:p>
    <w:p w:rsidR="002F7119" w:rsidRPr="00927E9E" w:rsidRDefault="002F7119" w:rsidP="002F7119">
      <w:pPr>
        <w:pStyle w:val="B1"/>
        <w:rPr>
          <w:lang w:eastAsia="zh-CN"/>
        </w:rPr>
      </w:pPr>
      <w:r w:rsidRPr="00927E9E">
        <w:t>2</w:t>
      </w:r>
      <w:r w:rsidRPr="00927E9E">
        <w:rPr>
          <w:lang w:val="en-US"/>
        </w:rPr>
        <w:t>6</w:t>
      </w:r>
      <w:r w:rsidRPr="00927E9E">
        <w:t>.</w:t>
      </w:r>
      <w:r w:rsidRPr="00927E9E">
        <w:tab/>
        <w:t xml:space="preserve">When the LMF receives the report and it can handle this report, </w:t>
      </w:r>
      <w:r w:rsidRPr="00927E9E">
        <w:rPr>
          <w:rFonts w:eastAsia="宋体" w:hint="eastAsia"/>
          <w:lang w:val="en-US" w:eastAsia="zh-CN"/>
        </w:rPr>
        <w:t>t</w:t>
      </w:r>
      <w:r w:rsidRPr="00927E9E">
        <w:rPr>
          <w:lang w:eastAsia="zh-CN"/>
        </w:rPr>
        <w:t>he LMF returns an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rsidR="002F7119" w:rsidRPr="00927E9E" w:rsidRDefault="002F7119" w:rsidP="002F7119">
      <w:pPr>
        <w:pStyle w:val="B1"/>
      </w:pPr>
      <w:r w:rsidRPr="00927E9E">
        <w:t>Editor's Note: step 26 description is for further check when LPP protocol design is finished by RAN WG.</w:t>
      </w:r>
    </w:p>
    <w:p w:rsidR="002F7119" w:rsidRPr="00927E9E" w:rsidRDefault="002F7119" w:rsidP="002F7119">
      <w:pPr>
        <w:pStyle w:val="NO"/>
      </w:pPr>
      <w:r w:rsidRPr="00927E9E">
        <w:t>NOTE 8:</w:t>
      </w:r>
      <w:r w:rsidRPr="00927E9E">
        <w:tab/>
        <w:t>The event report and acknowledgment sent at steps 24 and 25 may be messages for a positioning protocol (e.g. LPP) or may be messages for a separate protocol (e.g. a supplementary services protocol). In the latter case, the event report at step 25 may carry an embedded UL positioning message to enable the UE to include any location measurements or location estimate obtained at step 23.</w:t>
      </w:r>
    </w:p>
    <w:p w:rsidR="002F7119" w:rsidRPr="00927E9E" w:rsidRDefault="002F7119" w:rsidP="002F7119">
      <w:pPr>
        <w:pStyle w:val="NO"/>
      </w:pPr>
      <w:r w:rsidRPr="00927E9E">
        <w:lastRenderedPageBreak/>
        <w:t>NOTE 9:</w:t>
      </w:r>
      <w:r w:rsidRPr="00927E9E">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2F7119" w:rsidRPr="00927E9E" w:rsidRDefault="002F7119" w:rsidP="002F7119">
      <w:pPr>
        <w:pStyle w:val="B1"/>
        <w:rPr>
          <w:rFonts w:eastAsia="宋体"/>
          <w:lang w:val="x-none" w:eastAsia="zh-CN"/>
        </w:rPr>
      </w:pPr>
      <w:r w:rsidRPr="00927E9E">
        <w:rPr>
          <w:rFonts w:eastAsia="宋体"/>
          <w:lang w:val="x-none" w:eastAsia="zh-CN"/>
        </w:rPr>
        <w:t>27.</w:t>
      </w:r>
      <w:r w:rsidRPr="00927E9E">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2F7119" w:rsidRPr="002F7119" w:rsidRDefault="002F7119" w:rsidP="002F7119">
      <w:pPr>
        <w:pStyle w:val="B1"/>
        <w:rPr>
          <w:rFonts w:eastAsia="宋体"/>
          <w:lang w:val="x-none" w:eastAsia="zh-CN"/>
        </w:rPr>
      </w:pPr>
      <w:r w:rsidRPr="002F7119">
        <w:rPr>
          <w:rFonts w:eastAsia="宋体"/>
          <w:lang w:val="x-none" w:eastAsia="zh-CN"/>
        </w:rPr>
        <w:t>28.</w:t>
      </w:r>
      <w:r w:rsidRPr="002F7119">
        <w:rPr>
          <w:rFonts w:eastAsia="宋体"/>
          <w:lang w:val="x-none" w:eastAsia="zh-CN"/>
        </w:rPr>
        <w:tab/>
        <w:t xml:space="preserve">In the case of roaming, the LMF selects a V-GMLC (which may be different to the V-GMLC for steps 3-8 and steps 19-21), The LMF then invokes an </w:t>
      </w:r>
      <w:proofErr w:type="spellStart"/>
      <w:r w:rsidRPr="002F7119">
        <w:rPr>
          <w:rFonts w:eastAsia="宋体"/>
          <w:lang w:val="x-none" w:eastAsia="zh-CN"/>
        </w:rPr>
        <w:t>Nlmf_EventNotify</w:t>
      </w:r>
      <w:proofErr w:type="spellEnd"/>
      <w:r w:rsidRPr="002F7119">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2F7119" w:rsidRPr="00927E9E" w:rsidRDefault="002F7119" w:rsidP="002F7119">
      <w:pPr>
        <w:pStyle w:val="NO"/>
        <w:rPr>
          <w:lang w:eastAsia="zh-CN"/>
        </w:rPr>
      </w:pPr>
      <w:r w:rsidRPr="002F7119">
        <w:rPr>
          <w:lang w:eastAsia="zh-CN"/>
        </w:rPr>
        <w:t>NOTE 1</w:t>
      </w:r>
      <w:r w:rsidRPr="002F7119">
        <w:rPr>
          <w:lang w:val="en-US" w:eastAsia="zh-CN"/>
        </w:rPr>
        <w:t>0</w:t>
      </w:r>
      <w:r w:rsidRPr="002F7119">
        <w:rPr>
          <w:lang w:eastAsia="zh-CN"/>
        </w:rPr>
        <w:t>:</w:t>
      </w:r>
      <w:r w:rsidRPr="002F7119">
        <w:rPr>
          <w:lang w:eastAsia="zh-CN"/>
        </w:rPr>
        <w:tab/>
      </w:r>
      <w:r w:rsidRPr="002F7119">
        <w:rPr>
          <w:lang w:val="en-US" w:eastAsia="zh-CN"/>
        </w:rPr>
        <w:t>In the case of roaming, t</w:t>
      </w:r>
      <w:r w:rsidRPr="002F7119">
        <w:rPr>
          <w:lang w:eastAsia="zh-CN"/>
        </w:rPr>
        <w:t>he LMF may select the V</w:t>
      </w:r>
      <w:r w:rsidRPr="002F7119">
        <w:rPr>
          <w:lang w:val="en-US" w:eastAsia="zh-CN"/>
        </w:rPr>
        <w:t>-</w:t>
      </w:r>
      <w:r w:rsidRPr="002F7119">
        <w:rPr>
          <w:lang w:eastAsia="zh-CN"/>
        </w:rPr>
        <w:t>GMLC for step 28 using the NRF service or using configuration information in the LMF or may use the same V</w:t>
      </w:r>
      <w:r w:rsidRPr="002F7119">
        <w:rPr>
          <w:lang w:val="en-US" w:eastAsia="zh-CN"/>
        </w:rPr>
        <w:t>-</w:t>
      </w:r>
      <w:r w:rsidRPr="002F7119">
        <w:rPr>
          <w:lang w:eastAsia="zh-CN"/>
        </w:rPr>
        <w:t>GMLC as for steps 3-8 (e.g. if the LMF acts as a serving LMF and received the V</w:t>
      </w:r>
      <w:r w:rsidRPr="002F7119">
        <w:rPr>
          <w:lang w:val="en-US" w:eastAsia="zh-CN"/>
        </w:rPr>
        <w:t>-</w:t>
      </w:r>
      <w:r w:rsidRPr="002F7119">
        <w:rPr>
          <w:lang w:eastAsia="zh-CN"/>
        </w:rPr>
        <w:t>GMLC address from the AMF as part of step 1</w:t>
      </w:r>
      <w:r w:rsidRPr="002F7119">
        <w:rPr>
          <w:lang w:val="en-US" w:eastAsia="zh-CN"/>
        </w:rPr>
        <w:t>4</w:t>
      </w:r>
      <w:r w:rsidRPr="002F7119">
        <w:rPr>
          <w:lang w:eastAsia="zh-CN"/>
        </w:rPr>
        <w:t>).</w:t>
      </w:r>
    </w:p>
    <w:p w:rsidR="002F7119" w:rsidRPr="00927E9E" w:rsidRDefault="002F7119" w:rsidP="002F7119">
      <w:pPr>
        <w:pStyle w:val="B1"/>
        <w:rPr>
          <w:lang w:eastAsia="zh-CN"/>
        </w:rPr>
      </w:pPr>
      <w:r w:rsidRPr="00927E9E">
        <w:rPr>
          <w:lang w:eastAsia="zh-CN"/>
        </w:rPr>
        <w:t>29.</w:t>
      </w:r>
      <w:r w:rsidRPr="00927E9E">
        <w:rPr>
          <w:lang w:eastAsia="zh-CN"/>
        </w:rPr>
        <w:tab/>
        <w:t xml:space="preserve">This step is skipped for a non-roaming UE. For a roaming UE, the V-GMLC invokes an </w:t>
      </w:r>
      <w:proofErr w:type="spellStart"/>
      <w:r w:rsidRPr="00927E9E">
        <w:rPr>
          <w:lang w:eastAsia="zh-CN"/>
        </w:rPr>
        <w:t>Ngmlc</w:t>
      </w:r>
      <w:ins w:id="35" w:author="catt" w:date="2019-04-29T14:57:00Z">
        <w:r w:rsidR="00985FE8">
          <w:rPr>
            <w:rFonts w:eastAsiaTheme="minorEastAsia" w:hint="eastAsia"/>
            <w:lang w:eastAsia="zh-CN"/>
          </w:rPr>
          <w:t>_Location</w:t>
        </w:r>
      </w:ins>
      <w:r w:rsidRPr="00927E9E">
        <w:rPr>
          <w:lang w:eastAsia="zh-CN"/>
        </w:rPr>
        <w:t>_EventNotify</w:t>
      </w:r>
      <w:proofErr w:type="spellEnd"/>
      <w:r w:rsidRPr="00927E9E">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2F7119" w:rsidRPr="00927E9E" w:rsidRDefault="002F7119" w:rsidP="002F7119">
      <w:pPr>
        <w:pStyle w:val="NO"/>
      </w:pPr>
      <w:r w:rsidRPr="00927E9E">
        <w:t>NOTE 1</w:t>
      </w:r>
      <w:r w:rsidRPr="00927E9E">
        <w:rPr>
          <w:lang w:val="en-US"/>
        </w:rPr>
        <w:t>1</w:t>
      </w:r>
      <w:r w:rsidRPr="00927E9E">
        <w:t>:</w:t>
      </w:r>
      <w:r w:rsidRPr="00927E9E">
        <w:tab/>
        <w:t>As an optional optimization</w:t>
      </w:r>
      <w:r w:rsidRPr="00927E9E">
        <w:rPr>
          <w:lang w:val="en-US"/>
        </w:rPr>
        <w:t xml:space="preserve"> for a roaming UE</w:t>
      </w:r>
      <w:r w:rsidRPr="00927E9E">
        <w:t xml:space="preserve">, instead of performing steps 28 and 29, the LMF may invoke the </w:t>
      </w:r>
      <w:proofErr w:type="spellStart"/>
      <w:r w:rsidRPr="00927E9E">
        <w:t>Nlmf_EventNotify</w:t>
      </w:r>
      <w:proofErr w:type="spellEnd"/>
      <w:r w:rsidRPr="00927E9E">
        <w:t xml:space="preserve"> service operation directly towards the H</w:t>
      </w:r>
      <w:r w:rsidRPr="00927E9E">
        <w:rPr>
          <w:lang w:val="en-US"/>
        </w:rPr>
        <w:t>-</w:t>
      </w:r>
      <w:r w:rsidRPr="00927E9E">
        <w:t>GMLC.</w:t>
      </w:r>
    </w:p>
    <w:p w:rsidR="002F7119" w:rsidRPr="00927E9E" w:rsidRDefault="002F7119" w:rsidP="002F7119">
      <w:pPr>
        <w:pStyle w:val="B1"/>
        <w:rPr>
          <w:lang w:eastAsia="zh-CN"/>
        </w:rPr>
      </w:pPr>
      <w:r w:rsidRPr="00927E9E">
        <w:rPr>
          <w:lang w:eastAsia="zh-CN"/>
        </w:rPr>
        <w:t>30.</w:t>
      </w:r>
      <w:r w:rsidRPr="00927E9E">
        <w:rPr>
          <w:lang w:eastAsia="zh-CN"/>
        </w:rPr>
        <w:tab/>
        <w:t>The (H-)GMLC uses the LDR reference number received in step 28 or step 29 to identify the periodic and triggered location request received in step 1 and then sends the type of event being reported and any location estimate to the external LCS client or AF (via the NEF). The (H-</w:t>
      </w:r>
      <w:proofErr w:type="gramStart"/>
      <w:r w:rsidRPr="00927E9E">
        <w:rPr>
          <w:lang w:eastAsia="zh-CN"/>
        </w:rPr>
        <w:t>)GMLC</w:t>
      </w:r>
      <w:proofErr w:type="gramEnd"/>
      <w:r w:rsidRPr="00927E9E">
        <w:rPr>
          <w:lang w:eastAsia="zh-CN"/>
        </w:rPr>
        <w:t xml:space="preserve"> may also verify UE privacy requirements before reporting the event and any location to the external LCS client or AF.</w:t>
      </w:r>
    </w:p>
    <w:p w:rsidR="002F7119" w:rsidRPr="00927E9E" w:rsidRDefault="002F7119" w:rsidP="002F7119">
      <w:pPr>
        <w:pStyle w:val="B1"/>
        <w:rPr>
          <w:lang w:eastAsia="zh-CN"/>
        </w:rPr>
      </w:pPr>
      <w:r w:rsidRPr="00927E9E">
        <w:rPr>
          <w:lang w:eastAsia="zh-CN"/>
        </w:rPr>
        <w:t>31.</w:t>
      </w:r>
      <w:r w:rsidRPr="00927E9E">
        <w:rPr>
          <w:lang w:eastAsia="zh-CN"/>
        </w:rPr>
        <w:tab/>
        <w:t>The UE continues to monitor for further periodic or trigger events as in step 22 and instigates steps 23-30 each time a trigger event is detected.</w:t>
      </w:r>
    </w:p>
    <w:p w:rsidR="002F7119" w:rsidRPr="00927E9E" w:rsidRDefault="002F7119" w:rsidP="002F7119">
      <w:pPr>
        <w:pStyle w:val="EditorsNote"/>
      </w:pPr>
      <w:r w:rsidRPr="00927E9E">
        <w:t>Editor's note:</w:t>
      </w:r>
      <w:r w:rsidRPr="00927E9E">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927E9E">
        <w:t>23.271</w:t>
      </w:r>
      <w:r>
        <w:t> </w:t>
      </w:r>
      <w:r w:rsidRPr="00927E9E">
        <w:t>[4] by instigating steps 13-24 in clause 9.1.19.1 in TS</w:t>
      </w:r>
      <w:r>
        <w:t> </w:t>
      </w:r>
      <w:r w:rsidRPr="00927E9E">
        <w:t>23.271</w:t>
      </w:r>
      <w:r>
        <w:t> </w:t>
      </w:r>
      <w:r w:rsidRPr="00927E9E">
        <w:t>[4]. In this case, the UE includes the (H-)GMLC contact address and LDR reference number when sending the MO-LR Invoke at step 14 for clause 9.1.19.1 in TS</w:t>
      </w:r>
      <w:r>
        <w:t> </w:t>
      </w:r>
      <w:r w:rsidRPr="00927E9E">
        <w:t>23.271</w:t>
      </w:r>
      <w:r>
        <w:t> </w:t>
      </w:r>
      <w:r w:rsidRPr="00927E9E">
        <w:t>[4] which enables the serving MME for the UE to report the location event to the (H-)GMLC using steps 19-21 in clause 9.1.19.1 in TS</w:t>
      </w:r>
      <w:r>
        <w:t> </w:t>
      </w:r>
      <w:r w:rsidRPr="00927E9E">
        <w:t>23.271</w:t>
      </w:r>
      <w:r>
        <w:t> </w:t>
      </w:r>
      <w:r w:rsidRPr="00927E9E">
        <w:t>[4]. Typically, the E-SMLC used for the procedure in clause 9.1.19.1 of TS</w:t>
      </w:r>
      <w:r>
        <w:t> </w:t>
      </w:r>
      <w:r w:rsidRPr="00927E9E">
        <w:t>23.271</w:t>
      </w:r>
      <w:r>
        <w:t> </w:t>
      </w:r>
      <w:r w:rsidRPr="00927E9E">
        <w:t>[4]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rsidR="002F7119" w:rsidRPr="00927E9E" w:rsidRDefault="002F7119" w:rsidP="002F7119">
      <w:pPr>
        <w:pStyle w:val="3"/>
      </w:pPr>
      <w:bookmarkStart w:id="36" w:name="_Toc7161343"/>
      <w:r w:rsidRPr="00927E9E">
        <w:rPr>
          <w:rFonts w:hint="eastAsia"/>
        </w:rPr>
        <w:t>6.3</w:t>
      </w:r>
      <w:r w:rsidRPr="00927E9E">
        <w:t>.2</w:t>
      </w:r>
      <w:r w:rsidRPr="00927E9E">
        <w:tab/>
        <w:t xml:space="preserve">Cancellation of Reporting of </w:t>
      </w:r>
      <w:r w:rsidRPr="00927E9E">
        <w:rPr>
          <w:rFonts w:hint="eastAsia"/>
        </w:rPr>
        <w:t>Location Events</w:t>
      </w:r>
      <w:r w:rsidRPr="00927E9E">
        <w:t xml:space="preserve"> by a UE</w:t>
      </w:r>
      <w:bookmarkEnd w:id="36"/>
    </w:p>
    <w:p w:rsidR="002F7119" w:rsidRPr="00927E9E" w:rsidRDefault="002F7119" w:rsidP="002F7119">
      <w:r w:rsidRPr="00927E9E">
        <w:t xml:space="preserve">Figure 6.3.2-1 summarizes a procedure to enable a UE to cancel a deferred 5GC-MT-LR procedure for </w:t>
      </w:r>
      <w:proofErr w:type="gramStart"/>
      <w:r w:rsidRPr="00927E9E">
        <w:t>periodic,</w:t>
      </w:r>
      <w:proofErr w:type="gramEnd"/>
      <w:r w:rsidRPr="00927E9E">
        <w:t xml:space="preserve"> or triggered location events (e.g. if the UE is powered off or if the UE cancels the location request based on user's input). It is assumed that a deferred 5GC-MT-LR for periodic or triggered location events has already been initiated in the UE according to steps 1-17 for the procedure in clause 6.3.1. If a network entity (e.g. (H-</w:t>
      </w:r>
      <w:proofErr w:type="gramStart"/>
      <w:r w:rsidRPr="00927E9E">
        <w:t>)GMLC</w:t>
      </w:r>
      <w:proofErr w:type="gramEnd"/>
      <w:r w:rsidRPr="00927E9E">
        <w:t>, AMF or LMF) cancels a deferred 5GC-MT-LR procedure for periodic or triggered location events, part of the procedure in clause 6.3.3 for cancellation by an AF or external LCS Client would be used to cancel towards the UE and part of the procedure in this clause would be used to cancel towards the AF or external LCS Client.</w:t>
      </w:r>
    </w:p>
    <w:p w:rsidR="002F7119" w:rsidRPr="00927E9E" w:rsidDel="00202F72" w:rsidRDefault="00202F72" w:rsidP="002F7119">
      <w:pPr>
        <w:pStyle w:val="TH"/>
        <w:rPr>
          <w:del w:id="37" w:author="catt" w:date="2019-04-29T14:58:00Z"/>
          <w:lang w:eastAsia="zh-CN"/>
        </w:rPr>
      </w:pPr>
      <w:ins w:id="38" w:author="catt" w:date="2019-04-29T14:58:00Z">
        <w:r w:rsidRPr="00927E9E">
          <w:object w:dxaOrig="14237" w:dyaOrig="6133">
            <v:shape id="_x0000_i1031" type="#_x0000_t75" style="width:450.5pt;height:188.5pt" o:ole="">
              <v:imagedata r:id="rId22" o:title=""/>
            </v:shape>
            <o:OLEObject Type="Embed" ProgID="Visio.Drawing.11" ShapeID="_x0000_i1031" DrawAspect="Content" ObjectID="_1618751045" r:id="rId23"/>
          </w:object>
        </w:r>
      </w:ins>
      <w:del w:id="39" w:author="catt" w:date="2019-04-29T14:58:00Z">
        <w:r w:rsidR="002F7119" w:rsidRPr="00927E9E" w:rsidDel="00202F72">
          <w:object w:dxaOrig="14237" w:dyaOrig="6133">
            <v:shape id="_x0000_i1032" type="#_x0000_t75" style="width:450.5pt;height:188.5pt" o:ole="">
              <v:imagedata r:id="rId24" o:title=""/>
            </v:shape>
            <o:OLEObject Type="Embed" ProgID="Visio.Drawing.11" ShapeID="_x0000_i1032" DrawAspect="Content" ObjectID="_1618751046" r:id="rId25"/>
          </w:object>
        </w:r>
      </w:del>
    </w:p>
    <w:p w:rsidR="002F7119" w:rsidRPr="00927E9E" w:rsidRDefault="002F7119" w:rsidP="002F7119">
      <w:pPr>
        <w:pStyle w:val="TF"/>
      </w:pPr>
      <w:r w:rsidRPr="00927E9E">
        <w:t>Figure 6.</w:t>
      </w:r>
      <w:r w:rsidRPr="00927E9E">
        <w:rPr>
          <w:rFonts w:hint="eastAsia"/>
          <w:lang w:eastAsia="zh-CN"/>
        </w:rPr>
        <w:t>3</w:t>
      </w:r>
      <w:r w:rsidRPr="00927E9E">
        <w:rPr>
          <w:lang w:eastAsia="zh-CN"/>
        </w:rPr>
        <w:t>.2</w:t>
      </w:r>
      <w:r w:rsidRPr="00927E9E">
        <w:t xml:space="preserve">-1: UE Cancellation of a </w:t>
      </w:r>
      <w:proofErr w:type="gramStart"/>
      <w:r w:rsidRPr="00927E9E">
        <w:t>Deferred</w:t>
      </w:r>
      <w:proofErr w:type="gramEnd"/>
      <w:r w:rsidRPr="00927E9E">
        <w:t xml:space="preserve"> 5GC-MT-LR for periodic or triggered location events</w:t>
      </w:r>
    </w:p>
    <w:p w:rsidR="002F7119" w:rsidRPr="00927E9E" w:rsidRDefault="002F7119" w:rsidP="002F7119">
      <w:pPr>
        <w:pStyle w:val="B1"/>
        <w:rPr>
          <w:rFonts w:eastAsia="宋体"/>
          <w:lang w:val="x-none" w:eastAsia="zh-CN"/>
        </w:rPr>
      </w:pPr>
      <w:r w:rsidRPr="00927E9E">
        <w:rPr>
          <w:rFonts w:eastAsia="宋体"/>
          <w:lang w:val="x-none" w:eastAsia="zh-CN"/>
        </w:rPr>
        <w:t>1.</w:t>
      </w:r>
      <w:r w:rsidRPr="00927E9E">
        <w:rPr>
          <w:rFonts w:eastAsia="宋体"/>
          <w:lang w:val="x-none" w:eastAsia="zh-CN"/>
        </w:rPr>
        <w:tab/>
        <w:t>The UE performs a UE triggered service request as defined in clause 4.2.3.2 of TS</w:t>
      </w:r>
      <w:r>
        <w:rPr>
          <w:rFonts w:eastAsia="宋体"/>
          <w:lang w:val="x-none" w:eastAsia="zh-CN"/>
        </w:rPr>
        <w:t> </w:t>
      </w:r>
      <w:r w:rsidRPr="00927E9E">
        <w:rPr>
          <w:rFonts w:eastAsia="宋体"/>
          <w:lang w:val="x-none" w:eastAsia="zh-CN"/>
        </w:rPr>
        <w:t>23.502</w:t>
      </w:r>
      <w:r>
        <w:rPr>
          <w:rFonts w:eastAsia="宋体"/>
          <w:lang w:val="x-none" w:eastAsia="zh-CN"/>
        </w:rPr>
        <w:t> </w:t>
      </w:r>
      <w:r w:rsidRPr="00927E9E">
        <w:rPr>
          <w:rFonts w:eastAsia="宋体"/>
          <w:lang w:val="x-none" w:eastAsia="zh-CN"/>
        </w:rPr>
        <w:t xml:space="preserve">[19] if in CM-IDLE state in order to establish a </w:t>
      </w:r>
      <w:proofErr w:type="spellStart"/>
      <w:r w:rsidRPr="00927E9E">
        <w:rPr>
          <w:rFonts w:eastAsia="宋体"/>
          <w:lang w:val="x-none" w:eastAsia="zh-CN"/>
        </w:rPr>
        <w:t>signalling</w:t>
      </w:r>
      <w:proofErr w:type="spellEnd"/>
      <w:r w:rsidRPr="00927E9E">
        <w:rPr>
          <w:rFonts w:eastAsia="宋体"/>
          <w:lang w:val="x-none" w:eastAsia="zh-CN"/>
        </w:rPr>
        <w:t xml:space="preserve"> connection with the AMF.</w:t>
      </w:r>
    </w:p>
    <w:p w:rsidR="002F7119" w:rsidRPr="00927E9E" w:rsidRDefault="002F7119" w:rsidP="002F7119">
      <w:pPr>
        <w:pStyle w:val="B1"/>
        <w:rPr>
          <w:rFonts w:eastAsia="宋体"/>
          <w:lang w:val="x-none" w:eastAsia="zh-CN"/>
        </w:rPr>
      </w:pPr>
      <w:r w:rsidRPr="00927E9E">
        <w:rPr>
          <w:rFonts w:eastAsia="宋体"/>
          <w:lang w:val="x-none" w:eastAsia="zh-CN"/>
        </w:rPr>
        <w:t>2.</w:t>
      </w:r>
      <w:r w:rsidRPr="00927E9E">
        <w:rPr>
          <w:rFonts w:eastAsia="宋体"/>
          <w:lang w:val="x-none" w:eastAsia="zh-CN"/>
        </w:rPr>
        <w:tab/>
        <w:t xml:space="preserve">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 </w:t>
      </w:r>
      <w:proofErr w:type="spellStart"/>
      <w:r w:rsidRPr="00927E9E">
        <w:rPr>
          <w:rFonts w:eastAsia="宋体"/>
          <w:lang w:val="x-none" w:eastAsia="zh-CN"/>
        </w:rPr>
        <w:t>i</w:t>
      </w:r>
      <w:proofErr w:type="spellEnd"/>
      <w:r w:rsidRPr="00927E9E">
        <w:rPr>
          <w:rFonts w:eastAsia="宋体"/>
          <w:lang w:val="x-none" w:eastAsia="zh-CN"/>
        </w:rPr>
        <w:t xml:space="preserve"> n 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(H-)GMLC contact address and the LDR reference number.</w:t>
      </w:r>
    </w:p>
    <w:p w:rsidR="002F7119" w:rsidRPr="002F7119" w:rsidRDefault="002F7119" w:rsidP="002F7119">
      <w:pPr>
        <w:pStyle w:val="B1"/>
        <w:rPr>
          <w:rFonts w:eastAsia="宋体"/>
          <w:lang w:val="x-none" w:eastAsia="zh-CN"/>
        </w:rPr>
      </w:pPr>
      <w:r w:rsidRPr="002F7119">
        <w:rPr>
          <w:rFonts w:eastAsia="宋体"/>
          <w:lang w:val="x-none" w:eastAsia="zh-CN"/>
        </w:rPr>
        <w:t>3.</w:t>
      </w:r>
      <w:r w:rsidRPr="002F7119">
        <w:rPr>
          <w:rFonts w:eastAsia="宋体"/>
          <w:lang w:val="x-none" w:eastAsia="zh-CN"/>
        </w:rPr>
        <w:tab/>
        <w:t xml:space="preserve">In the case of roaming, the LMF selects a V-GMLC. The LMF then invokes an </w:t>
      </w:r>
      <w:proofErr w:type="spellStart"/>
      <w:r w:rsidRPr="002F7119">
        <w:rPr>
          <w:rFonts w:eastAsia="宋体"/>
          <w:lang w:val="x-none" w:eastAsia="zh-CN"/>
        </w:rPr>
        <w:t>Nlmf_EventNotify</w:t>
      </w:r>
      <w:proofErr w:type="spellEnd"/>
      <w:r w:rsidRPr="002F7119">
        <w:rPr>
          <w:rFonts w:eastAsia="宋体"/>
          <w:lang w:val="x-none" w:eastAsia="zh-CN"/>
        </w:rPr>
        <w:t xml:space="preserve"> service operation towards the selected V-GMLC or (H-)GMLC with an indication of the cancelation of location event reporting, the (H-)GMLC contact address and LDR reference number.</w:t>
      </w:r>
    </w:p>
    <w:p w:rsidR="002F7119" w:rsidRPr="00927E9E" w:rsidRDefault="002F7119" w:rsidP="002F7119">
      <w:pPr>
        <w:pStyle w:val="NO"/>
        <w:rPr>
          <w:lang w:eastAsia="zh-CN"/>
        </w:rPr>
      </w:pPr>
      <w:r w:rsidRPr="002F7119">
        <w:rPr>
          <w:lang w:eastAsia="zh-CN"/>
        </w:rPr>
        <w:t>NOTE 1:</w:t>
      </w:r>
      <w:r w:rsidRPr="002F7119">
        <w:rPr>
          <w:lang w:eastAsia="zh-CN"/>
        </w:rPr>
        <w:tab/>
        <w:t>In the case of roaming, the LMF may select the V-GMLC for step 3 using the NRF service or using configuration information in the LMF or may use the same V-GMLC as for steps 3-8 of clause 6.3.1 (e.g. if the LMF acts as a serving LMF and received the V-GMLC address from the AMF as part of step 14 of clause 6.3.1).</w:t>
      </w:r>
    </w:p>
    <w:p w:rsidR="002F7119" w:rsidRPr="00927E9E" w:rsidRDefault="002F7119" w:rsidP="002F7119">
      <w:pPr>
        <w:pStyle w:val="B1"/>
        <w:rPr>
          <w:lang w:eastAsia="zh-CN"/>
        </w:rPr>
      </w:pPr>
      <w:r w:rsidRPr="00927E9E">
        <w:rPr>
          <w:lang w:eastAsia="zh-CN"/>
        </w:rPr>
        <w:t>4.</w:t>
      </w:r>
      <w:r w:rsidRPr="00927E9E">
        <w:rPr>
          <w:lang w:eastAsia="zh-CN"/>
        </w:rPr>
        <w:tab/>
        <w:t xml:space="preserve">This step is skipped for a non-roaming UE. For a roaming UE, the V-GMLC invokes an </w:t>
      </w:r>
      <w:proofErr w:type="spellStart"/>
      <w:r w:rsidRPr="00927E9E">
        <w:rPr>
          <w:lang w:eastAsia="zh-CN"/>
        </w:rPr>
        <w:t>Ngmlc</w:t>
      </w:r>
      <w:ins w:id="40" w:author="catt" w:date="2019-04-29T15:00:00Z">
        <w:r w:rsidR="00EB7247">
          <w:rPr>
            <w:rFonts w:eastAsiaTheme="minorEastAsia" w:hint="eastAsia"/>
            <w:lang w:eastAsia="zh-CN"/>
          </w:rPr>
          <w:t>_Location</w:t>
        </w:r>
      </w:ins>
      <w:r w:rsidRPr="00927E9E">
        <w:rPr>
          <w:lang w:eastAsia="zh-CN"/>
        </w:rPr>
        <w:t>_EventNotify</w:t>
      </w:r>
      <w:proofErr w:type="spellEnd"/>
      <w:r w:rsidRPr="00927E9E">
        <w:rPr>
          <w:lang w:eastAsia="zh-CN"/>
        </w:rPr>
        <w:t xml:space="preserve"> service operation to forward the cancel location request (including the LDR reference number) to the H-GMLC which identifies the periodic and triggered location request from the LDR reference number.</w:t>
      </w:r>
    </w:p>
    <w:p w:rsidR="002F7119" w:rsidRPr="00927E9E" w:rsidRDefault="002F7119" w:rsidP="002F7119">
      <w:pPr>
        <w:pStyle w:val="NO"/>
      </w:pPr>
      <w:r w:rsidRPr="00927E9E">
        <w:t>NOTE </w:t>
      </w:r>
      <w:r w:rsidRPr="00927E9E">
        <w:rPr>
          <w:lang w:val="en-US"/>
        </w:rPr>
        <w:t>2</w:t>
      </w:r>
      <w:r w:rsidRPr="00927E9E">
        <w:t>:</w:t>
      </w:r>
      <w:r w:rsidRPr="00927E9E">
        <w:tab/>
        <w:t xml:space="preserve">As an optional optimization for a roaming UE, instead of performing steps 3 and 4, the LMF may invoke the </w:t>
      </w:r>
      <w:proofErr w:type="spellStart"/>
      <w:r w:rsidRPr="00927E9E">
        <w:t>Nlmf_EventNotify</w:t>
      </w:r>
      <w:proofErr w:type="spellEnd"/>
      <w:r w:rsidRPr="00927E9E">
        <w:t xml:space="preserve"> service operation directly towards the H-GMLC.</w:t>
      </w:r>
    </w:p>
    <w:p w:rsidR="002F7119" w:rsidRPr="00927E9E" w:rsidRDefault="002F7119" w:rsidP="002F7119">
      <w:pPr>
        <w:pStyle w:val="B1"/>
        <w:rPr>
          <w:lang w:val="en-US" w:eastAsia="zh-CN"/>
        </w:rPr>
      </w:pPr>
      <w:r w:rsidRPr="00927E9E">
        <w:rPr>
          <w:lang w:val="en-US" w:eastAsia="zh-CN"/>
        </w:rPr>
        <w:lastRenderedPageBreak/>
        <w:t>5.</w:t>
      </w:r>
      <w:r w:rsidRPr="00927E9E">
        <w:rPr>
          <w:lang w:val="en-US" w:eastAsia="zh-CN"/>
        </w:rPr>
        <w:tab/>
        <w:t>The (H-)GMLC uses the LDR reference number received in step 3 or step 4 to identify the periodic and triggered location request received in step 1 of clause 6.3.1 and then forwards the cancel location to the external LCS client or AF (via the NEF).</w:t>
      </w:r>
    </w:p>
    <w:p w:rsidR="002F7119" w:rsidRPr="00927E9E" w:rsidRDefault="002F7119" w:rsidP="002F7119">
      <w:pPr>
        <w:pStyle w:val="B1"/>
        <w:rPr>
          <w:lang w:val="en-US" w:eastAsia="zh-CN"/>
        </w:rPr>
      </w:pPr>
      <w:r w:rsidRPr="00927E9E">
        <w:rPr>
          <w:lang w:val="en-US" w:eastAsia="zh-CN"/>
        </w:rPr>
        <w:t>6.</w:t>
      </w:r>
      <w:r w:rsidRPr="00927E9E">
        <w:rPr>
          <w:lang w:val="en-US" w:eastAsia="zh-CN"/>
        </w:rPr>
        <w:tab/>
        <w:t>For a roaming UE, the H-GMLC returns an acknowledgment to the V-GMLC.</w:t>
      </w:r>
    </w:p>
    <w:p w:rsidR="002F7119" w:rsidRPr="00927E9E" w:rsidRDefault="002F7119" w:rsidP="002F7119">
      <w:pPr>
        <w:pStyle w:val="B1"/>
        <w:rPr>
          <w:lang w:val="en-US" w:eastAsia="zh-CN"/>
        </w:rPr>
      </w:pPr>
      <w:r w:rsidRPr="00927E9E">
        <w:rPr>
          <w:lang w:val="en-US" w:eastAsia="zh-CN"/>
        </w:rPr>
        <w:t>7.</w:t>
      </w:r>
      <w:r w:rsidRPr="00927E9E">
        <w:rPr>
          <w:lang w:val="en-US" w:eastAsia="zh-CN"/>
        </w:rPr>
        <w:tab/>
        <w:t>The V-GMLC or (H-</w:t>
      </w:r>
      <w:proofErr w:type="gramStart"/>
      <w:r w:rsidRPr="00927E9E">
        <w:rPr>
          <w:lang w:val="en-US" w:eastAsia="zh-CN"/>
        </w:rPr>
        <w:t>)GMLC</w:t>
      </w:r>
      <w:proofErr w:type="gramEnd"/>
      <w:r w:rsidRPr="00927E9E">
        <w:rPr>
          <w:lang w:val="en-US" w:eastAsia="zh-CN"/>
        </w:rPr>
        <w:t xml:space="preserve"> returns an acknowledgment to the LMF.</w:t>
      </w:r>
    </w:p>
    <w:p w:rsidR="002F7119" w:rsidRPr="00927E9E" w:rsidRDefault="002F7119" w:rsidP="002F7119">
      <w:pPr>
        <w:pStyle w:val="B1"/>
        <w:rPr>
          <w:lang w:val="en-US" w:eastAsia="zh-CN"/>
        </w:rPr>
      </w:pPr>
      <w:r w:rsidRPr="00927E9E">
        <w:rPr>
          <w:lang w:val="en-US" w:eastAsia="zh-CN"/>
        </w:rPr>
        <w:t>8.</w:t>
      </w:r>
      <w:r w:rsidRPr="00927E9E">
        <w:rPr>
          <w:lang w:val="en-US" w:eastAsia="zh-CN"/>
        </w:rPr>
        <w:tab/>
        <w:t>The LMF returns an acknowledgment to the UE via the serving AMF.</w:t>
      </w:r>
    </w:p>
    <w:p w:rsidR="002F7119" w:rsidRPr="00927E9E" w:rsidRDefault="002F7119" w:rsidP="002F7119">
      <w:pPr>
        <w:pStyle w:val="3"/>
      </w:pPr>
      <w:bookmarkStart w:id="41" w:name="_Toc7161344"/>
      <w:r w:rsidRPr="00927E9E">
        <w:rPr>
          <w:rFonts w:hint="eastAsia"/>
        </w:rPr>
        <w:t>6.3</w:t>
      </w:r>
      <w:r w:rsidRPr="00927E9E">
        <w:t>.3</w:t>
      </w:r>
      <w:r w:rsidRPr="00927E9E">
        <w:tab/>
        <w:t xml:space="preserve">Cancellation of Reporting of </w:t>
      </w:r>
      <w:r w:rsidRPr="00927E9E">
        <w:rPr>
          <w:rFonts w:hint="eastAsia"/>
        </w:rPr>
        <w:t>Location Events</w:t>
      </w:r>
      <w:r w:rsidRPr="00927E9E">
        <w:t xml:space="preserve"> by an AF or External LCS Client</w:t>
      </w:r>
      <w:bookmarkEnd w:id="41"/>
    </w:p>
    <w:p w:rsidR="002F7119" w:rsidRPr="00927E9E" w:rsidRDefault="002F7119" w:rsidP="002F7119">
      <w:r w:rsidRPr="00927E9E">
        <w:t xml:space="preserve">Figure 6.3.3-1 summarizes a procedure to enable an AF or External LCS Client to cancel a deferred 5GC-MT-LR procedure for </w:t>
      </w:r>
      <w:proofErr w:type="gramStart"/>
      <w:r w:rsidRPr="00927E9E">
        <w:t>periodic,</w:t>
      </w:r>
      <w:proofErr w:type="gramEnd"/>
      <w:r w:rsidRPr="00927E9E">
        <w:t xml:space="preserve"> or triggered location. It is assumed that a deferred 5GC-MT-LR for periodic or triggered location events has already been requested according to the procedure in clause 6.3.1 up until at least step 20.</w:t>
      </w:r>
    </w:p>
    <w:p w:rsidR="002F7119" w:rsidRPr="00927E9E" w:rsidDel="00492DDC" w:rsidRDefault="00492DDC" w:rsidP="002F7119">
      <w:pPr>
        <w:pStyle w:val="TH"/>
        <w:rPr>
          <w:del w:id="42" w:author="catt" w:date="2019-04-29T15:01:00Z"/>
          <w:lang w:eastAsia="zh-CN"/>
        </w:rPr>
      </w:pPr>
      <w:ins w:id="43" w:author="catt" w:date="2019-04-29T15:01:00Z">
        <w:r w:rsidRPr="00927E9E">
          <w:object w:dxaOrig="14237" w:dyaOrig="8839">
            <v:shape id="_x0000_i1033" type="#_x0000_t75" style="width:450.5pt;height:271pt" o:ole="">
              <v:imagedata r:id="rId26" o:title=""/>
            </v:shape>
            <o:OLEObject Type="Embed" ProgID="Visio.Drawing.11" ShapeID="_x0000_i1033" DrawAspect="Content" ObjectID="_1618751047" r:id="rId27"/>
          </w:object>
        </w:r>
      </w:ins>
      <w:del w:id="44" w:author="catt" w:date="2019-04-29T15:01:00Z">
        <w:r w:rsidR="002F7119" w:rsidRPr="00927E9E" w:rsidDel="00492DDC">
          <w:object w:dxaOrig="14237" w:dyaOrig="8839">
            <v:shape id="_x0000_i1034" type="#_x0000_t75" style="width:450.5pt;height:271pt" o:ole="">
              <v:imagedata r:id="rId28" o:title=""/>
            </v:shape>
            <o:OLEObject Type="Embed" ProgID="Visio.Drawing.11" ShapeID="_x0000_i1034" DrawAspect="Content" ObjectID="_1618751048" r:id="rId29"/>
          </w:object>
        </w:r>
      </w:del>
    </w:p>
    <w:p w:rsidR="002F7119" w:rsidRPr="00927E9E" w:rsidRDefault="002F7119" w:rsidP="002F7119">
      <w:pPr>
        <w:pStyle w:val="TF"/>
      </w:pPr>
      <w:r w:rsidRPr="00927E9E">
        <w:t>Figure 6.</w:t>
      </w:r>
      <w:r w:rsidRPr="00927E9E">
        <w:rPr>
          <w:rFonts w:hint="eastAsia"/>
          <w:lang w:eastAsia="zh-CN"/>
        </w:rPr>
        <w:t>3</w:t>
      </w:r>
      <w:r w:rsidRPr="00927E9E">
        <w:rPr>
          <w:lang w:eastAsia="zh-CN"/>
        </w:rPr>
        <w:t>.3</w:t>
      </w:r>
      <w:r w:rsidRPr="00927E9E">
        <w:t xml:space="preserve">-1: Cancellation of a </w:t>
      </w:r>
      <w:proofErr w:type="gramStart"/>
      <w:r w:rsidRPr="00927E9E">
        <w:t>Deferred</w:t>
      </w:r>
      <w:proofErr w:type="gramEnd"/>
      <w:r w:rsidRPr="00927E9E">
        <w:t xml:space="preserve"> 5GC-MT-LR for periodic or triggered location events by an AF or External LCS Client</w:t>
      </w:r>
    </w:p>
    <w:p w:rsidR="002F7119" w:rsidRPr="00927E9E" w:rsidRDefault="002F7119" w:rsidP="002F7119">
      <w:pPr>
        <w:pStyle w:val="B1"/>
        <w:rPr>
          <w:rFonts w:eastAsia="宋体"/>
          <w:lang w:eastAsia="zh-CN"/>
        </w:rPr>
      </w:pPr>
      <w:r w:rsidRPr="00927E9E">
        <w:t>1.</w:t>
      </w:r>
      <w:r w:rsidRPr="00927E9E">
        <w:tab/>
        <w:t>The external LCS client or AF (via an NEF) send a request to cancel the periodic or triggered location to the (H</w:t>
      </w:r>
      <w:r w:rsidRPr="00927E9E">
        <w:noBreakHyphen/>
      </w:r>
      <w:proofErr w:type="gramStart"/>
      <w:r w:rsidRPr="00927E9E">
        <w:t>)GMLC</w:t>
      </w:r>
      <w:proofErr w:type="gramEnd"/>
      <w:r w:rsidRPr="00927E9E">
        <w:t>.</w:t>
      </w:r>
    </w:p>
    <w:p w:rsidR="002F7119" w:rsidRPr="00927E9E" w:rsidRDefault="002F7119" w:rsidP="002F7119">
      <w:pPr>
        <w:pStyle w:val="B1"/>
        <w:rPr>
          <w:rFonts w:eastAsia="宋体"/>
          <w:lang w:eastAsia="zh-CN"/>
        </w:rPr>
      </w:pPr>
      <w:r w:rsidRPr="00927E9E">
        <w:rPr>
          <w:lang w:eastAsia="zh-CN"/>
        </w:rPr>
        <w:tab/>
        <w:t xml:space="preserve">The H-GMLC may itself initiate the cancellation procedure, e.g. when it is notified that the UE's privacy setting stored in the UDM was changed. For every outstanding Deferred Location Request against that UE, the H-GMLC shall perform a new privacy check based on the updated privacy setting stored in the UDM. If the privacy check passes, i.e. the LCS Client is still allowed to position the target </w:t>
      </w:r>
      <w:proofErr w:type="gramStart"/>
      <w:r w:rsidRPr="00927E9E">
        <w:rPr>
          <w:lang w:eastAsia="zh-CN"/>
        </w:rPr>
        <w:t>UE,</w:t>
      </w:r>
      <w:proofErr w:type="gramEnd"/>
      <w:r w:rsidRPr="00927E9E">
        <w:rPr>
          <w:lang w:eastAsia="zh-CN"/>
        </w:rPr>
        <w:t xml:space="preserve"> the handling of the outstanding Deferred Location Request shall be continued. Otherwise, if the privacy check does not pass, i.e. the Location estimate of the target UE is not allowed to be provided to the LCS Client, the H-GMLC shall initiate a cancellation procedure</w:t>
      </w:r>
    </w:p>
    <w:p w:rsidR="002F7119" w:rsidRPr="00927E9E" w:rsidRDefault="002F7119" w:rsidP="002F7119">
      <w:pPr>
        <w:pStyle w:val="B1"/>
      </w:pPr>
      <w:r w:rsidRPr="00927E9E">
        <w:lastRenderedPageBreak/>
        <w:t>2.</w:t>
      </w:r>
      <w:r w:rsidRPr="00927E9E">
        <w:tab/>
        <w:t>The (H-</w:t>
      </w:r>
      <w:proofErr w:type="gramStart"/>
      <w:r w:rsidRPr="00927E9E">
        <w:t>)GMLC</w:t>
      </w:r>
      <w:proofErr w:type="gramEnd"/>
      <w:r w:rsidRPr="00927E9E">
        <w:t xml:space="preserve"> queries the UDM to determine the serving AMF address as in step 3 of clause 6.3.1.</w:t>
      </w:r>
    </w:p>
    <w:p w:rsidR="002F7119" w:rsidRPr="00927E9E" w:rsidRDefault="002F7119" w:rsidP="002F7119">
      <w:pPr>
        <w:pStyle w:val="B1"/>
      </w:pPr>
      <w:r w:rsidRPr="00927E9E">
        <w:t>3.</w:t>
      </w:r>
      <w:r w:rsidRPr="00927E9E">
        <w:tab/>
        <w:t xml:space="preserve">For a roaming UE, the H-GMLC obtains a V-GMLC address if not received at step 2 and invokes an </w:t>
      </w:r>
      <w:proofErr w:type="spellStart"/>
      <w:r w:rsidRPr="00927E9E">
        <w:t>Ngmlc</w:t>
      </w:r>
      <w:ins w:id="45" w:author="catt" w:date="2019-04-29T15:03:00Z">
        <w:r w:rsidR="00492DDC">
          <w:rPr>
            <w:rFonts w:eastAsiaTheme="minorEastAsia" w:hint="eastAsia"/>
            <w:lang w:eastAsia="zh-CN"/>
          </w:rPr>
          <w:t>_Location</w:t>
        </w:r>
      </w:ins>
      <w:r w:rsidRPr="00927E9E">
        <w:t>_CancelLocation</w:t>
      </w:r>
      <w:proofErr w:type="spellEnd"/>
      <w:r w:rsidRPr="00927E9E">
        <w:t xml:space="preserve"> </w:t>
      </w:r>
      <w:ins w:id="46" w:author="catt" w:date="2019-04-29T15:03:00Z">
        <w:r w:rsidR="00492DDC">
          <w:rPr>
            <w:rFonts w:eastAsiaTheme="minorEastAsia" w:hint="eastAsia"/>
            <w:lang w:eastAsia="zh-CN"/>
          </w:rPr>
          <w:t xml:space="preserve">Request </w:t>
        </w:r>
      </w:ins>
      <w:r w:rsidRPr="00927E9E">
        <w:t>service operation to forward the cancellation request to the V-GMLC. The (H-</w:t>
      </w:r>
      <w:proofErr w:type="gramStart"/>
      <w:r w:rsidRPr="00927E9E">
        <w:t>)GMLC</w:t>
      </w:r>
      <w:proofErr w:type="gramEnd"/>
      <w:r w:rsidRPr="00927E9E">
        <w:t xml:space="preserve"> also includes the contact address for the (H-)GMLC and the LDR reference number in the request and the latest LMF identification received in step 20 or step 29 in clause 6.3.1 if either step has occurred and included an LMF identification.</w:t>
      </w:r>
    </w:p>
    <w:p w:rsidR="002F7119" w:rsidRPr="00927E9E" w:rsidRDefault="002F7119" w:rsidP="002F7119">
      <w:pPr>
        <w:pStyle w:val="B1"/>
      </w:pPr>
      <w:r w:rsidRPr="00927E9E">
        <w:t>4.</w:t>
      </w:r>
      <w:r w:rsidRPr="00927E9E">
        <w:tab/>
        <w:t>The (H-</w:t>
      </w:r>
      <w:proofErr w:type="gramStart"/>
      <w:r w:rsidRPr="00927E9E">
        <w:t>)GMLC</w:t>
      </w:r>
      <w:proofErr w:type="gramEnd"/>
      <w:r w:rsidRPr="00927E9E">
        <w:t xml:space="preserve"> or V-GMLC invokes the </w:t>
      </w:r>
      <w:proofErr w:type="spellStart"/>
      <w:r w:rsidRPr="00927E9E">
        <w:t>Namf_Location_CancelLocation</w:t>
      </w:r>
      <w:proofErr w:type="spellEnd"/>
      <w:r w:rsidRPr="00927E9E">
        <w:t xml:space="preserve"> service operation to forward the cancellation request to the serving AMF and includes the (H-)GMLC contact address, LDR reference number and LMF identification if available.</w:t>
      </w:r>
    </w:p>
    <w:p w:rsidR="002F7119" w:rsidRPr="00927E9E" w:rsidRDefault="002F7119" w:rsidP="002F7119">
      <w:pPr>
        <w:pStyle w:val="B1"/>
      </w:pPr>
      <w:r w:rsidRPr="00927E9E">
        <w:t xml:space="preserve">5. If an LMF identification was included in step 4, the AMF forwards the cancelation request to the indicated LMF by invoking an </w:t>
      </w:r>
      <w:proofErr w:type="spellStart"/>
      <w:r w:rsidRPr="00927E9E">
        <w:t>Nlmf_CancelLocation</w:t>
      </w:r>
      <w:proofErr w:type="spellEnd"/>
      <w:r w:rsidRPr="00927E9E">
        <w:t xml:space="preserve"> service operation and includes the (H-</w:t>
      </w:r>
      <w:proofErr w:type="gramStart"/>
      <w:r w:rsidRPr="00927E9E">
        <w:t>)GMLC</w:t>
      </w:r>
      <w:proofErr w:type="gramEnd"/>
      <w:r w:rsidRPr="00927E9E">
        <w:t xml:space="preserve"> contact address and LDR reference number. The LMF then releases all resources for the location request.</w:t>
      </w:r>
    </w:p>
    <w:p w:rsidR="002F7119" w:rsidRPr="00927E9E" w:rsidRDefault="002F7119" w:rsidP="002F7119">
      <w:pPr>
        <w:pStyle w:val="B1"/>
      </w:pPr>
      <w:r w:rsidRPr="00927E9E">
        <w:t>6.</w:t>
      </w:r>
      <w:r w:rsidRPr="00927E9E">
        <w:tab/>
        <w:t xml:space="preserve">If the UE is not currently reachable (e.g. is using </w:t>
      </w:r>
      <w:proofErr w:type="spellStart"/>
      <w:r w:rsidRPr="00927E9E">
        <w:t>eDRX</w:t>
      </w:r>
      <w:proofErr w:type="spellEnd"/>
      <w:r w:rsidRPr="00927E9E">
        <w:t xml:space="preserve"> or PSM), the AMF waits for the UE to become reachable.</w:t>
      </w:r>
    </w:p>
    <w:p w:rsidR="002F7119" w:rsidRPr="00927E9E" w:rsidRDefault="002F7119" w:rsidP="002F7119">
      <w:pPr>
        <w:pStyle w:val="B1"/>
      </w:pPr>
      <w:r w:rsidRPr="00927E9E">
        <w:t>7.</w:t>
      </w:r>
      <w:r w:rsidRPr="00927E9E">
        <w:tab/>
        <w:t>Once the UE is reachable, if the UE is then in CM IDLE state, the AMF initiates a network triggered Service Request procedure as defined in clause 4.2.3.4 of TS</w:t>
      </w:r>
      <w:r>
        <w:t> </w:t>
      </w:r>
      <w:r w:rsidRPr="00927E9E">
        <w:t>23.502</w:t>
      </w:r>
      <w:r>
        <w:t> </w:t>
      </w:r>
      <w:r w:rsidRPr="00927E9E">
        <w:t>[19] to establish a signalling connection with the UE.</w:t>
      </w:r>
    </w:p>
    <w:p w:rsidR="002F7119" w:rsidRPr="00927E9E" w:rsidRDefault="002F7119" w:rsidP="002F7119">
      <w:pPr>
        <w:pStyle w:val="B1"/>
      </w:pPr>
      <w:r w:rsidRPr="00927E9E">
        <w:t>8.</w:t>
      </w:r>
      <w:r w:rsidRPr="00927E9E">
        <w:tab/>
        <w:t>The AMF sends the cancelation request to the target UE and includes the (H-</w:t>
      </w:r>
      <w:proofErr w:type="gramStart"/>
      <w:r w:rsidRPr="00927E9E">
        <w:t>)GMLC</w:t>
      </w:r>
      <w:proofErr w:type="gramEnd"/>
      <w:r w:rsidRPr="00927E9E">
        <w:t xml:space="preserve"> contact address and the LDR reference number. The UE then releases all resources for the location request.</w:t>
      </w:r>
    </w:p>
    <w:p w:rsidR="002F7119" w:rsidRPr="00927E9E" w:rsidRDefault="002F7119" w:rsidP="002F7119">
      <w:pPr>
        <w:pStyle w:val="B1"/>
      </w:pPr>
      <w:r w:rsidRPr="00927E9E">
        <w:t>9.</w:t>
      </w:r>
      <w:r w:rsidRPr="00927E9E">
        <w:tab/>
        <w:t>The UE returns an acknowledgment to the AMF.</w:t>
      </w:r>
    </w:p>
    <w:p w:rsidR="002F7119" w:rsidRPr="00927E9E" w:rsidRDefault="002F7119" w:rsidP="002F7119">
      <w:pPr>
        <w:pStyle w:val="B1"/>
      </w:pPr>
      <w:r w:rsidRPr="00927E9E">
        <w:t>10. The AMF returns the acknowledgment to the V-GMLC or (H-</w:t>
      </w:r>
      <w:proofErr w:type="gramStart"/>
      <w:r w:rsidRPr="00927E9E">
        <w:t>)GMLC</w:t>
      </w:r>
      <w:proofErr w:type="gramEnd"/>
      <w:r w:rsidRPr="00927E9E">
        <w:t>.</w:t>
      </w:r>
    </w:p>
    <w:p w:rsidR="002F7119" w:rsidRPr="00927E9E" w:rsidRDefault="002F7119" w:rsidP="002F7119">
      <w:pPr>
        <w:pStyle w:val="B1"/>
      </w:pPr>
      <w:r w:rsidRPr="00927E9E">
        <w:t>11. For a roaming UE, the V-GMLC returns the acknowledgment to the H-GMLC.</w:t>
      </w:r>
    </w:p>
    <w:p w:rsidR="002F7119" w:rsidRDefault="002F7119" w:rsidP="002F711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Second</w:t>
      </w:r>
      <w:r>
        <w:rPr>
          <w:color w:val="FF0000"/>
          <w:sz w:val="36"/>
        </w:rPr>
        <w:t xml:space="preserve"> change</w:t>
      </w:r>
      <w:r w:rsidRPr="001030A1">
        <w:rPr>
          <w:color w:val="FF0000"/>
          <w:sz w:val="36"/>
        </w:rPr>
        <w:t xml:space="preserve"> ***</w:t>
      </w:r>
    </w:p>
    <w:p w:rsidR="002F7119" w:rsidRPr="00927E9E" w:rsidRDefault="002F7119" w:rsidP="002F7119">
      <w:pPr>
        <w:pStyle w:val="3"/>
      </w:pPr>
      <w:bookmarkStart w:id="47" w:name="_Toc7161347"/>
      <w:r w:rsidRPr="00927E9E">
        <w:t>6.5.1</w:t>
      </w:r>
      <w:r w:rsidRPr="00927E9E">
        <w:tab/>
        <w:t>Unified Location Service Exposure Procedure without routing by a UDM</w:t>
      </w:r>
      <w:bookmarkEnd w:id="47"/>
    </w:p>
    <w:p w:rsidR="002F7119" w:rsidRPr="00927E9E" w:rsidRDefault="002F7119" w:rsidP="002F7119">
      <w:r w:rsidRPr="00927E9E">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354435" w:rsidRPr="00927E9E" w:rsidRDefault="00B23960" w:rsidP="00354435">
      <w:pPr>
        <w:pStyle w:val="TH"/>
        <w:rPr>
          <w:ins w:id="48" w:author="catt" w:date="2019-04-29T15:04:00Z"/>
          <w:rFonts w:eastAsia="宋体"/>
          <w:lang w:eastAsia="zh-CN"/>
        </w:rPr>
      </w:pPr>
      <w:ins w:id="49" w:author="catt" w:date="2019-04-30T10:07:00Z">
        <w:r>
          <w:object w:dxaOrig="11082" w:dyaOrig="12868">
            <v:shape id="_x0000_i1035" type="#_x0000_t75" style="width:481.5pt;height:559pt" o:ole="">
              <v:imagedata r:id="rId30" o:title=""/>
            </v:shape>
            <o:OLEObject Type="Embed" ProgID="Visio.Drawing.11" ShapeID="_x0000_i1035" DrawAspect="Content" ObjectID="_1618751049" r:id="rId31"/>
          </w:object>
        </w:r>
      </w:ins>
      <w:del w:id="50" w:author="catt" w:date="2019-04-30T10:07:00Z">
        <w:r w:rsidR="00354435" w:rsidRPr="00927E9E" w:rsidDel="00B23960">
          <w:fldChar w:fldCharType="begin"/>
        </w:r>
        <w:r w:rsidR="00354435" w:rsidRPr="00927E9E" w:rsidDel="00B23960">
          <w:fldChar w:fldCharType="end"/>
        </w:r>
      </w:del>
    </w:p>
    <w:p w:rsidR="002F7119" w:rsidRPr="00927E9E" w:rsidRDefault="002F7119" w:rsidP="002F7119">
      <w:pPr>
        <w:pStyle w:val="TH"/>
        <w:rPr>
          <w:rFonts w:eastAsia="宋体"/>
          <w:lang w:eastAsia="zh-CN"/>
        </w:rPr>
      </w:pPr>
      <w:del w:id="51" w:author="catt" w:date="2019-04-29T15:04:00Z">
        <w:r w:rsidRPr="00927E9E" w:rsidDel="00354435">
          <w:object w:dxaOrig="13876" w:dyaOrig="16321">
            <v:shape id="_x0000_i1036" type="#_x0000_t75" style="width:480pt;height:546pt" o:ole="">
              <v:imagedata r:id="rId32" o:title=""/>
            </v:shape>
            <o:OLEObject Type="Embed" ProgID="Visio.Drawing.15" ShapeID="_x0000_i1036" DrawAspect="Content" ObjectID="_1618751050" r:id="rId33"/>
          </w:object>
        </w:r>
      </w:del>
    </w:p>
    <w:p w:rsidR="002F7119" w:rsidRPr="00927E9E" w:rsidRDefault="002F7119" w:rsidP="002F7119">
      <w:pPr>
        <w:pStyle w:val="TF"/>
      </w:pPr>
      <w:r w:rsidRPr="00927E9E">
        <w:t>Figure 6.5.1-1: Unified Location Service Exposure Procedure without routing by a UDM</w:t>
      </w:r>
    </w:p>
    <w:p w:rsidR="002F7119" w:rsidRPr="00927E9E" w:rsidRDefault="002F7119" w:rsidP="002F7119">
      <w:pPr>
        <w:pStyle w:val="B1"/>
      </w:pPr>
      <w:r w:rsidRPr="00927E9E">
        <w:t>1a.</w:t>
      </w:r>
      <w:r w:rsidRPr="00927E9E">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rsidR="002F7119" w:rsidRPr="00927E9E" w:rsidRDefault="002F7119" w:rsidP="002F7119">
      <w:pPr>
        <w:pStyle w:val="B1"/>
      </w:pPr>
      <w:r w:rsidRPr="00927E9E">
        <w:t>1b.</w:t>
      </w:r>
      <w:r w:rsidRPr="00927E9E">
        <w:tab/>
      </w:r>
      <w:proofErr w:type="gramStart"/>
      <w:r w:rsidRPr="00927E9E">
        <w:t>As</w:t>
      </w:r>
      <w:proofErr w:type="gramEnd"/>
      <w:r w:rsidRPr="00927E9E">
        <w:t xml:space="preserve"> an alternative to step 1a, a consumer NF in the HPLMN for a target UE invokes an </w:t>
      </w:r>
      <w:proofErr w:type="spellStart"/>
      <w:r w:rsidRPr="00927E9E">
        <w:t>Nnef_</w:t>
      </w:r>
      <w:ins w:id="52" w:author="catt" w:date="2019-04-30T10:12:00Z">
        <w:r w:rsidR="00B568DA">
          <w:rPr>
            <w:rFonts w:eastAsiaTheme="minorEastAsia" w:hint="eastAsia"/>
            <w:lang w:eastAsia="zh-CN"/>
          </w:rPr>
          <w:t>EventExposure</w:t>
        </w:r>
        <w:proofErr w:type="spellEnd"/>
        <w:r w:rsidR="00B568DA">
          <w:rPr>
            <w:rFonts w:eastAsiaTheme="minorEastAsia" w:hint="eastAsia"/>
            <w:lang w:eastAsia="zh-CN"/>
          </w:rPr>
          <w:t xml:space="preserve"> Subscribe</w:t>
        </w:r>
      </w:ins>
      <w:del w:id="53" w:author="catt" w:date="2019-04-30T10:13:00Z">
        <w:r w:rsidRPr="00927E9E" w:rsidDel="00B568DA">
          <w:delText>ProvideLocation Request</w:delText>
        </w:r>
      </w:del>
      <w:r w:rsidRPr="00927E9E">
        <w:t xml:space="preserve"> service operation towards an NEF in the HPLMN and includes a global identification of the UE (e.g. SUPI or GPSI) and details of the location request as in step 1a.</w:t>
      </w:r>
    </w:p>
    <w:p w:rsidR="002F7119" w:rsidRPr="00927E9E" w:rsidRDefault="002F7119" w:rsidP="002F7119">
      <w:pPr>
        <w:pStyle w:val="B1"/>
      </w:pPr>
      <w:r w:rsidRPr="00927E9E">
        <w:t>2.</w:t>
      </w:r>
      <w:r w:rsidRPr="00927E9E">
        <w:tab/>
        <w:t xml:space="preserve">Based on the service requirements in step 1a or step 1b (e.g. location </w:t>
      </w:r>
      <w:proofErr w:type="spellStart"/>
      <w:r w:rsidRPr="00927E9E">
        <w:t>QoS</w:t>
      </w:r>
      <w:proofErr w:type="spellEnd"/>
      <w:r w:rsidRPr="00927E9E">
        <w:t xml:space="preserve"> and whether an immediate or deferred location is requested) and on the availability of GMLC versus AMF based location service, the NEF determines whether the location request in step 1a or step 1b can be mapped to a GMLC based location service or to an </w:t>
      </w:r>
      <w:r w:rsidRPr="00927E9E">
        <w:lastRenderedPageBreak/>
        <w:t>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rsidR="002F7119" w:rsidRPr="00927E9E" w:rsidRDefault="002F7119" w:rsidP="002F7119">
      <w:pPr>
        <w:pStyle w:val="NO"/>
        <w:rPr>
          <w:lang w:val="en-US"/>
        </w:rPr>
      </w:pPr>
      <w:r w:rsidRPr="00927E9E">
        <w:rPr>
          <w:lang w:val="en-US"/>
        </w:rPr>
        <w:t>NOTE 1:</w:t>
      </w:r>
      <w:r w:rsidRPr="00927E9E">
        <w:rPr>
          <w:lang w:val="en-US"/>
        </w:rPr>
        <w:tab/>
        <w:t xml:space="preserve">The NEF may take the potential load to the system, e.g. AMF/UDM load, or GMLC load, into consideration when deciding which location service to use, or whether to reject the request from NF or AF. The NEF may also take into account </w:t>
      </w:r>
      <w:proofErr w:type="spellStart"/>
      <w:r w:rsidRPr="00927E9E">
        <w:rPr>
          <w:lang w:val="en-US"/>
        </w:rPr>
        <w:t>QoS</w:t>
      </w:r>
      <w:proofErr w:type="spellEnd"/>
      <w:r w:rsidRPr="00927E9E">
        <w:rPr>
          <w:lang w:val="en-US"/>
        </w:rPr>
        <w:t xml:space="preserve">. For example, when </w:t>
      </w:r>
      <w:proofErr w:type="spellStart"/>
      <w:r w:rsidRPr="00927E9E">
        <w:rPr>
          <w:lang w:val="en-US"/>
        </w:rPr>
        <w:t>QoS</w:t>
      </w:r>
      <w:proofErr w:type="spellEnd"/>
      <w:r w:rsidRPr="00927E9E">
        <w:rPr>
          <w:lang w:val="en-US"/>
        </w:rPr>
        <w:t xml:space="preserve"> accuracy exceeds cell ID, the GMLC location service shall be used if available.</w:t>
      </w:r>
    </w:p>
    <w:p w:rsidR="002F7119" w:rsidRPr="00927E9E" w:rsidRDefault="002F7119" w:rsidP="002F7119">
      <w:pPr>
        <w:pStyle w:val="B1"/>
      </w:pPr>
      <w:r w:rsidRPr="00927E9E">
        <w:t>3.</w:t>
      </w:r>
      <w:r w:rsidRPr="00927E9E">
        <w:tab/>
        <w:t xml:space="preserve">When a GMLC based location service is determined in step 2, the NEF invokes an </w:t>
      </w:r>
      <w:proofErr w:type="spellStart"/>
      <w:r w:rsidRPr="00927E9E">
        <w:t>Ngmlc</w:t>
      </w:r>
      <w:ins w:id="54" w:author="catt" w:date="2019-04-30T10:10:00Z">
        <w:r w:rsidR="00B23960">
          <w:rPr>
            <w:rFonts w:eastAsiaTheme="minorEastAsia" w:hint="eastAsia"/>
            <w:lang w:eastAsia="zh-CN"/>
          </w:rPr>
          <w:t>_Location</w:t>
        </w:r>
      </w:ins>
      <w:r w:rsidRPr="00927E9E">
        <w:t>_ProvideLocation</w:t>
      </w:r>
      <w:proofErr w:type="spellEnd"/>
      <w:r w:rsidRPr="00927E9E">
        <w:t xml:space="preserve"> Request service operation towards an H-GMLC in the HPLMN. The service operation may include all of the information received from the AF or NF in step 1a or 1b.</w:t>
      </w:r>
    </w:p>
    <w:p w:rsidR="002F7119" w:rsidRPr="00927E9E" w:rsidRDefault="002F7119" w:rsidP="002F7119">
      <w:pPr>
        <w:pStyle w:val="B1"/>
      </w:pPr>
      <w:r w:rsidRPr="00927E9E">
        <w:t>4.</w:t>
      </w:r>
      <w:r w:rsidRPr="00927E9E">
        <w:tab/>
        <w:t>For a request for an immediate location, the H-GMLC performs steps 2-10 of the 5GC-MT-LR procedure in clause 6.1.1 in the case of regulatory location or steps 2-22 of the 5GC-MT-LR procedure in clause 6.1.2 in the case of commercial location. For a request for deferred location, the H-GMLC performs steps 2-31 of the deferred 5GC-MT-LR procedure for periodic, triggered or UE available location events in clause 6.3.1.</w:t>
      </w:r>
    </w:p>
    <w:p w:rsidR="002F7119" w:rsidRPr="00927E9E" w:rsidRDefault="002F7119" w:rsidP="002F7119">
      <w:pPr>
        <w:pStyle w:val="B1"/>
      </w:pPr>
      <w:r w:rsidRPr="00927E9E">
        <w:t>5.</w:t>
      </w:r>
      <w:r w:rsidRPr="00927E9E">
        <w:tab/>
        <w:t xml:space="preserve">The H-GMLC invokes an </w:t>
      </w:r>
      <w:proofErr w:type="spellStart"/>
      <w:r w:rsidRPr="00927E9E">
        <w:t>Ngmlc</w:t>
      </w:r>
      <w:ins w:id="55" w:author="catt" w:date="2019-04-30T10:10:00Z">
        <w:r w:rsidR="0027611D">
          <w:rPr>
            <w:rFonts w:eastAsiaTheme="minorEastAsia" w:hint="eastAsia"/>
            <w:lang w:eastAsia="zh-CN"/>
          </w:rPr>
          <w:t>_Location</w:t>
        </w:r>
      </w:ins>
      <w:r w:rsidRPr="00927E9E">
        <w:t>_ProvideLocation</w:t>
      </w:r>
      <w:proofErr w:type="spellEnd"/>
      <w:r w:rsidRPr="00927E9E">
        <w:t xml:space="preserve"> Response service operation towards the NEF to confirm the request in step 3 for a request for deferred location or to return the UE location for a request for an immediate location.</w:t>
      </w:r>
    </w:p>
    <w:p w:rsidR="002F7119" w:rsidRPr="00927E9E" w:rsidRDefault="002F7119" w:rsidP="002F7119">
      <w:pPr>
        <w:pStyle w:val="B1"/>
      </w:pPr>
      <w:r w:rsidRPr="00927E9E">
        <w:t>6.</w:t>
      </w:r>
      <w:r w:rsidRPr="00927E9E">
        <w:tab/>
        <w:t xml:space="preserve">If deferred location was requested in step 1, the H-GMLC invokes one or more </w:t>
      </w:r>
      <w:proofErr w:type="spellStart"/>
      <w:r w:rsidRPr="00927E9E">
        <w:t>Ngmlc</w:t>
      </w:r>
      <w:ins w:id="56" w:author="catt" w:date="2019-04-30T10:10:00Z">
        <w:r w:rsidR="0027611D">
          <w:rPr>
            <w:rFonts w:eastAsiaTheme="minorEastAsia" w:hint="eastAsia"/>
            <w:lang w:eastAsia="zh-CN"/>
          </w:rPr>
          <w:t>_Location</w:t>
        </w:r>
      </w:ins>
      <w:r w:rsidRPr="00927E9E">
        <w:t>_</w:t>
      </w:r>
      <w:del w:id="57" w:author="catt" w:date="2019-04-30T10:11:00Z">
        <w:r w:rsidRPr="00927E9E" w:rsidDel="0027611D">
          <w:delText>LocationEvent Notify</w:delText>
        </w:r>
      </w:del>
      <w:ins w:id="58" w:author="catt" w:date="2019-04-30T10:11:00Z">
        <w:r w:rsidR="0027611D">
          <w:rPr>
            <w:rFonts w:eastAsiaTheme="minorEastAsia" w:hint="eastAsia"/>
            <w:lang w:eastAsia="zh-CN"/>
          </w:rPr>
          <w:t>EventNotify</w:t>
        </w:r>
      </w:ins>
      <w:proofErr w:type="spellEnd"/>
      <w:r w:rsidRPr="00927E9E">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2F7119" w:rsidRPr="00927E9E" w:rsidRDefault="002F7119" w:rsidP="002F7119">
      <w:pPr>
        <w:pStyle w:val="B1"/>
      </w:pPr>
      <w:r w:rsidRPr="00927E9E">
        <w:t>7.</w:t>
      </w:r>
      <w:r w:rsidRPr="00927E9E">
        <w:tab/>
        <w:t xml:space="preserve">When an AMF location event exposure service is determined in step 2, if the NEF needs to verify the target UE privacy requirements, the NEF invokes a </w:t>
      </w:r>
      <w:proofErr w:type="spellStart"/>
      <w:r w:rsidRPr="00927E9E">
        <w:t>Nudm_SDM_Get</w:t>
      </w:r>
      <w:proofErr w:type="spellEnd"/>
      <w:r w:rsidRPr="00927E9E">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2F7119" w:rsidRPr="00927E9E" w:rsidRDefault="002F7119" w:rsidP="002F7119">
      <w:pPr>
        <w:pStyle w:val="NO"/>
        <w:rPr>
          <w:lang w:val="en-US"/>
        </w:rPr>
      </w:pPr>
      <w:r w:rsidRPr="00927E9E">
        <w:rPr>
          <w:lang w:val="en-US"/>
        </w:rPr>
        <w:t>NOTE 2:</w:t>
      </w:r>
      <w:r w:rsidRPr="00927E9E">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2F7119" w:rsidRPr="00927E9E" w:rsidRDefault="002F7119" w:rsidP="002F7119">
      <w:pPr>
        <w:pStyle w:val="B1"/>
      </w:pPr>
      <w:r w:rsidRPr="00927E9E">
        <w:t>8.</w:t>
      </w:r>
      <w:r w:rsidRPr="00927E9E">
        <w:tab/>
        <w:t xml:space="preserve">The NEF invokes a </w:t>
      </w:r>
      <w:proofErr w:type="spellStart"/>
      <w:r w:rsidRPr="00927E9E">
        <w:t>Nudm_UECM_Get</w:t>
      </w:r>
      <w:proofErr w:type="spellEnd"/>
      <w:r w:rsidRPr="00927E9E">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2F7119" w:rsidRPr="00927E9E" w:rsidRDefault="002F7119" w:rsidP="002F7119">
      <w:pPr>
        <w:pStyle w:val="B1"/>
      </w:pPr>
      <w:r w:rsidRPr="00927E9E">
        <w:t>9.</w:t>
      </w:r>
      <w:r w:rsidRPr="00927E9E">
        <w:tab/>
        <w:t xml:space="preserve">The NEF invokes </w:t>
      </w:r>
      <w:proofErr w:type="gramStart"/>
      <w:r w:rsidRPr="00927E9E">
        <w:t>an</w:t>
      </w:r>
      <w:proofErr w:type="gramEnd"/>
      <w:r w:rsidRPr="00927E9E">
        <w:t xml:space="preserve"> </w:t>
      </w:r>
      <w:proofErr w:type="spellStart"/>
      <w:r w:rsidRPr="00927E9E">
        <w:t>Namf_EventExposure</w:t>
      </w:r>
      <w:proofErr w:type="spellEnd"/>
      <w:r w:rsidRPr="00927E9E">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rsidR="002F7119" w:rsidRPr="00927E9E" w:rsidRDefault="002F7119" w:rsidP="002F7119">
      <w:pPr>
        <w:pStyle w:val="B1"/>
      </w:pPr>
      <w:r w:rsidRPr="00927E9E">
        <w:t>10.</w:t>
      </w:r>
      <w:r w:rsidRPr="00927E9E">
        <w:tab/>
        <w:t>The AMF acknowledges the request in step 9.</w:t>
      </w:r>
    </w:p>
    <w:p w:rsidR="002F7119" w:rsidRPr="00927E9E" w:rsidRDefault="002F7119" w:rsidP="002F7119">
      <w:pPr>
        <w:pStyle w:val="B1"/>
      </w:pPr>
      <w:r w:rsidRPr="00927E9E">
        <w:t>11.</w:t>
      </w:r>
      <w:r w:rsidRPr="00927E9E">
        <w:tab/>
        <w:t>If the UE is currently reachable and in CM-IDLE state and if location is requested in step 9 with a cell ID accuracy, the AMF perform a network triggered service request as described in TS</w:t>
      </w:r>
      <w:r>
        <w:t> </w:t>
      </w:r>
      <w:r w:rsidRPr="00927E9E">
        <w:t>23.502</w:t>
      </w:r>
      <w:r>
        <w:t> </w:t>
      </w:r>
      <w:r w:rsidRPr="00927E9E">
        <w:t>[19] to place the UE in CM-CONNECTED state.</w:t>
      </w:r>
    </w:p>
    <w:p w:rsidR="002F7119" w:rsidRPr="00927E9E" w:rsidRDefault="002F7119" w:rsidP="002F7119">
      <w:pPr>
        <w:pStyle w:val="B1"/>
      </w:pPr>
      <w:r w:rsidRPr="00927E9E">
        <w:t>12.</w:t>
      </w:r>
      <w:r w:rsidRPr="00927E9E">
        <w:tab/>
        <w:t>If an immediate location is requested in step 9 which the AMF can support based on AMF knowledge of the current or last known serving cell or serving TA for the UE, the AMF converts the current or last known serving cell ID or serving TAI into a geodetic location estimate and proceeds to step 13. Otherwise, the AMF invokes the NG-RAN location reporting procedure defined in clause 4.10 of TS</w:t>
      </w:r>
      <w:r>
        <w:t> </w:t>
      </w:r>
      <w:r w:rsidRPr="00927E9E">
        <w:t>23.502</w:t>
      </w:r>
      <w:r>
        <w:t> </w:t>
      </w:r>
      <w:r w:rsidRPr="00927E9E">
        <w:t>[19] to obtain a single location or multiple UE locations according to the request in step 9.</w:t>
      </w:r>
    </w:p>
    <w:p w:rsidR="002F7119" w:rsidRPr="00927E9E" w:rsidRDefault="002F7119" w:rsidP="002F7119">
      <w:pPr>
        <w:pStyle w:val="EditorsNote"/>
        <w:rPr>
          <w:lang w:val="en-US"/>
        </w:rPr>
      </w:pPr>
      <w:r w:rsidRPr="00927E9E">
        <w:rPr>
          <w:lang w:val="en-US"/>
        </w:rPr>
        <w:lastRenderedPageBreak/>
        <w:t>Editor's note:</w:t>
      </w:r>
      <w:r w:rsidRPr="00927E9E">
        <w:rPr>
          <w:lang w:val="en-US"/>
        </w:rPr>
        <w:tab/>
        <w:t>The NG-RAN location reporting procedure in clause 4.10 of TS</w:t>
      </w:r>
      <w:r>
        <w:rPr>
          <w:lang w:val="en-US"/>
        </w:rPr>
        <w:t> </w:t>
      </w:r>
      <w:r w:rsidRPr="00927E9E">
        <w:rPr>
          <w:lang w:val="en-US"/>
        </w:rPr>
        <w:t>23.502</w:t>
      </w:r>
      <w:r>
        <w:rPr>
          <w:lang w:val="en-US"/>
        </w:rPr>
        <w:t> </w:t>
      </w:r>
      <w:r w:rsidRPr="00927E9E">
        <w:rPr>
          <w:lang w:val="en-US"/>
        </w:rPr>
        <w:t>[19] is currently restricted to returning location in the form of a CGI or TAI. However, RAN is considering supporting a more accurate location capability in NG-RAN. If this is agreed for Rel-16, step 12 can be enhanced to support more accurate location from the NG-RAN and to avoid the need for the AMF to convert a CGI or TAI into a geodetic location.</w:t>
      </w:r>
    </w:p>
    <w:p w:rsidR="002F7119" w:rsidRPr="00927E9E" w:rsidRDefault="002F7119" w:rsidP="002F7119">
      <w:pPr>
        <w:pStyle w:val="B1"/>
      </w:pPr>
      <w:r w:rsidRPr="00927E9E">
        <w:t>13.</w:t>
      </w:r>
      <w:r w:rsidRPr="00927E9E">
        <w:tab/>
        <w:t xml:space="preserve">The AMF invokes the </w:t>
      </w:r>
      <w:proofErr w:type="spellStart"/>
      <w:r w:rsidRPr="00927E9E">
        <w:t>Namf_EventExposure</w:t>
      </w:r>
      <w:proofErr w:type="spellEnd"/>
      <w:r w:rsidRPr="00927E9E">
        <w:t xml:space="preserve"> Notify service operation towards the NEF to provide the current or last known UE location as obtained at step 12.</w:t>
      </w:r>
    </w:p>
    <w:p w:rsidR="002F7119" w:rsidRPr="00927E9E" w:rsidRDefault="002F7119" w:rsidP="002F7119">
      <w:pPr>
        <w:pStyle w:val="B1"/>
        <w:rPr>
          <w:rFonts w:eastAsia="宋体"/>
          <w:lang w:eastAsia="zh-CN"/>
        </w:rPr>
      </w:pPr>
      <w:r w:rsidRPr="00927E9E">
        <w:t>14.</w:t>
      </w:r>
      <w:r w:rsidRPr="00927E9E">
        <w:tab/>
        <w:t xml:space="preserve">If the AMF invokes the NG-RAN location reporting procedure in step 12 to obtain multiple UE locations and receives multiple location reports from NG-RAN as part of step 12, the AMF invokes one or more additional </w:t>
      </w:r>
      <w:proofErr w:type="spellStart"/>
      <w:r w:rsidRPr="00927E9E">
        <w:t>Namf_EventExposure</w:t>
      </w:r>
      <w:proofErr w:type="spellEnd"/>
      <w:r w:rsidRPr="00927E9E">
        <w:t xml:space="preserve"> Notify service operations towards the NEF to provide each additional UE location provided by NG-RAN.</w:t>
      </w:r>
    </w:p>
    <w:p w:rsidR="002F7119" w:rsidRPr="00927E9E" w:rsidRDefault="002F7119" w:rsidP="002F7119">
      <w:pPr>
        <w:pStyle w:val="B1"/>
        <w:rPr>
          <w:rFonts w:eastAsia="宋体"/>
          <w:lang w:eastAsia="zh-CN"/>
        </w:rPr>
      </w:pPr>
      <w:r w:rsidRPr="00927E9E">
        <w:rPr>
          <w:lang w:val="en-US"/>
        </w:rPr>
        <w:t>15.</w:t>
      </w:r>
      <w:r w:rsidRPr="00927E9E">
        <w:rPr>
          <w:lang w:val="en-US"/>
        </w:rPr>
        <w:tab/>
        <w:t xml:space="preserve">In case of LDR, the NEF may itself initiate the </w:t>
      </w:r>
      <w:proofErr w:type="spellStart"/>
      <w:r w:rsidRPr="00927E9E">
        <w:rPr>
          <w:lang w:val="en-US"/>
        </w:rPr>
        <w:t>Namf_EventExposure</w:t>
      </w:r>
      <w:proofErr w:type="spellEnd"/>
      <w:r w:rsidRPr="00927E9E">
        <w:rPr>
          <w:lang w:val="en-US"/>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w:t>
      </w:r>
      <w:proofErr w:type="gramStart"/>
      <w:r w:rsidRPr="00927E9E">
        <w:rPr>
          <w:lang w:val="en-US"/>
        </w:rPr>
        <w:t>UE,</w:t>
      </w:r>
      <w:proofErr w:type="gramEnd"/>
      <w:r w:rsidRPr="00927E9E">
        <w:rPr>
          <w:lang w:val="en-US"/>
        </w:rPr>
        <w:t xml:space="preserve"> the handling of the outstanding Deferred Location Request should be continued. Otherwise, if the privacy check does not pass, i.e. the Location estimate of the target UE is not allowed to be provided to the LCS Client, the NEF shall initiate a cancellation. </w:t>
      </w:r>
      <w:r w:rsidRPr="00927E9E">
        <w:rPr>
          <w:lang w:eastAsia="zh-CN"/>
        </w:rPr>
        <w:t>Then AMF then releases all resources for the LDR request, and NEF shall send a notification of cancellation of LDR request to consumer AF or NF in the step 17a, 17b.</w:t>
      </w:r>
    </w:p>
    <w:p w:rsidR="002F7119" w:rsidRPr="00927E9E" w:rsidRDefault="002F7119" w:rsidP="002F7119">
      <w:pPr>
        <w:pStyle w:val="B1"/>
      </w:pPr>
      <w:proofErr w:type="gramStart"/>
      <w:r w:rsidRPr="00927E9E">
        <w:t>1</w:t>
      </w:r>
      <w:r w:rsidRPr="00927E9E">
        <w:rPr>
          <w:rFonts w:eastAsia="宋体" w:hint="eastAsia"/>
          <w:lang w:eastAsia="zh-CN"/>
        </w:rPr>
        <w:t>6</w:t>
      </w:r>
      <w:r w:rsidRPr="00927E9E">
        <w:t>a, 1</w:t>
      </w:r>
      <w:r w:rsidRPr="00927E9E">
        <w:rPr>
          <w:rFonts w:eastAsia="宋体" w:hint="eastAsia"/>
          <w:lang w:eastAsia="zh-CN"/>
        </w:rPr>
        <w:t>6</w:t>
      </w:r>
      <w:r w:rsidRPr="00927E9E">
        <w:t>b.</w:t>
      </w:r>
      <w:proofErr w:type="gramEnd"/>
      <w:r w:rsidRPr="00927E9E">
        <w:tab/>
        <w:t>The NEF returns the first UE location received at step 5 or step 13 or a confirmation of a request for deferred location received at step 5 in the case of a GMLC location service to the external AF (step 15a) or NF (step 15b).</w:t>
      </w:r>
    </w:p>
    <w:p w:rsidR="002F7119" w:rsidRPr="00927E9E" w:rsidRDefault="002F7119" w:rsidP="002F7119">
      <w:pPr>
        <w:pStyle w:val="B1"/>
        <w:rPr>
          <w:rFonts w:eastAsia="宋体"/>
          <w:lang w:eastAsia="zh-CN"/>
        </w:rPr>
      </w:pPr>
      <w:proofErr w:type="gramStart"/>
      <w:r w:rsidRPr="00927E9E">
        <w:t>1</w:t>
      </w:r>
      <w:r w:rsidRPr="00927E9E">
        <w:rPr>
          <w:rFonts w:eastAsia="宋体" w:hint="eastAsia"/>
          <w:lang w:eastAsia="zh-CN"/>
        </w:rPr>
        <w:t>7</w:t>
      </w:r>
      <w:r w:rsidRPr="00927E9E">
        <w:t>a, 1</w:t>
      </w:r>
      <w:r w:rsidRPr="00927E9E">
        <w:rPr>
          <w:rFonts w:eastAsia="宋体" w:hint="eastAsia"/>
          <w:lang w:eastAsia="zh-CN"/>
        </w:rPr>
        <w:t>7</w:t>
      </w:r>
      <w:r w:rsidRPr="00927E9E">
        <w:t>b.</w:t>
      </w:r>
      <w:proofErr w:type="gramEnd"/>
      <w:r w:rsidRPr="00927E9E">
        <w:tab/>
        <w:t>If one or more additional location reports are received at step 6 or step 14, the NEF returns one or more additional locations to the external AF (step 16a) or NF (step 16b).</w:t>
      </w:r>
      <w:r w:rsidRPr="00927E9E">
        <w:rPr>
          <w:rFonts w:eastAsia="宋体" w:hint="eastAsia"/>
          <w:lang w:eastAsia="zh-CN"/>
        </w:rPr>
        <w:t xml:space="preserve"> </w:t>
      </w:r>
      <w:r w:rsidRPr="00927E9E">
        <w:rPr>
          <w:lang w:val="en-US"/>
        </w:rPr>
        <w:t>If step 15 occurs, a notification of cancellation of LDR request shall be sent to the consumer AF (step 17a) or consumer NF (step 17b).</w:t>
      </w:r>
    </w:p>
    <w:p w:rsidR="002F7119" w:rsidRDefault="002F7119" w:rsidP="002F711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Third</w:t>
      </w:r>
      <w:r>
        <w:rPr>
          <w:color w:val="FF0000"/>
          <w:sz w:val="36"/>
        </w:rPr>
        <w:t xml:space="preserve"> change</w:t>
      </w:r>
      <w:r w:rsidRPr="001030A1">
        <w:rPr>
          <w:color w:val="FF0000"/>
          <w:sz w:val="36"/>
        </w:rPr>
        <w:t xml:space="preserve"> ***</w:t>
      </w:r>
    </w:p>
    <w:p w:rsidR="002F7119" w:rsidRPr="00927E9E" w:rsidRDefault="002F7119" w:rsidP="002F7119">
      <w:pPr>
        <w:pStyle w:val="2"/>
        <w:rPr>
          <w:rFonts w:eastAsia="宋体"/>
          <w:lang w:eastAsia="zh-CN"/>
        </w:rPr>
      </w:pPr>
      <w:bookmarkStart w:id="59" w:name="_Toc7161368"/>
      <w:r w:rsidRPr="00927E9E">
        <w:rPr>
          <w:rFonts w:eastAsia="宋体" w:hint="eastAsia"/>
          <w:lang w:eastAsia="zh-CN"/>
        </w:rPr>
        <w:t>6</w:t>
      </w:r>
      <w:r w:rsidRPr="00927E9E">
        <w:rPr>
          <w:rFonts w:hint="eastAsia"/>
          <w:lang w:eastAsia="ko-KR"/>
        </w:rPr>
        <w:t>.</w:t>
      </w:r>
      <w:r w:rsidRPr="00927E9E">
        <w:rPr>
          <w:rFonts w:eastAsia="宋体" w:hint="eastAsia"/>
          <w:lang w:eastAsia="zh-CN"/>
        </w:rPr>
        <w:t>13</w:t>
      </w:r>
      <w:r w:rsidRPr="00927E9E">
        <w:rPr>
          <w:lang w:eastAsia="ko-KR"/>
        </w:rPr>
        <w:tab/>
        <w:t>Procedures with interaction between 5GC and EPC</w:t>
      </w:r>
      <w:bookmarkEnd w:id="59"/>
    </w:p>
    <w:p w:rsidR="002F7119" w:rsidRPr="00927E9E" w:rsidRDefault="002F7119" w:rsidP="002F7119">
      <w:pPr>
        <w:pStyle w:val="3"/>
      </w:pPr>
      <w:bookmarkStart w:id="60" w:name="_Toc7161369"/>
      <w:bookmarkStart w:id="61" w:name="_Hlk4585972"/>
      <w:r w:rsidRPr="00927E9E">
        <w:rPr>
          <w:rFonts w:eastAsia="宋体" w:hint="eastAsia"/>
          <w:lang w:eastAsia="zh-CN"/>
        </w:rPr>
        <w:t>6</w:t>
      </w:r>
      <w:r w:rsidRPr="00927E9E">
        <w:t>.</w:t>
      </w:r>
      <w:r w:rsidRPr="00927E9E">
        <w:rPr>
          <w:rFonts w:eastAsia="宋体" w:hint="eastAsia"/>
          <w:lang w:eastAsia="zh-CN"/>
        </w:rPr>
        <w:t>13</w:t>
      </w:r>
      <w:r w:rsidRPr="00927E9E">
        <w:t>.1</w:t>
      </w:r>
      <w:r w:rsidRPr="00927E9E">
        <w:tab/>
        <w:t>MT-LR Procedure</w:t>
      </w:r>
      <w:bookmarkEnd w:id="60"/>
    </w:p>
    <w:bookmarkEnd w:id="61"/>
    <w:p w:rsidR="002F7119" w:rsidRPr="00927E9E" w:rsidRDefault="002F7119" w:rsidP="002F7119">
      <w:r w:rsidRPr="00927E9E">
        <w:rPr>
          <w:lang w:eastAsia="zh-CN"/>
        </w:rPr>
        <w:t>Figure 6.</w:t>
      </w:r>
      <w:r w:rsidRPr="00927E9E">
        <w:rPr>
          <w:rFonts w:eastAsia="宋体" w:hint="eastAsia"/>
          <w:lang w:eastAsia="zh-CN"/>
        </w:rPr>
        <w:t>13</w:t>
      </w:r>
      <w:r w:rsidRPr="00927E9E">
        <w:rPr>
          <w:lang w:eastAsia="zh-CN"/>
        </w:rPr>
        <w:t xml:space="preserve">.1-1 </w:t>
      </w:r>
      <w:r w:rsidRPr="00927E9E">
        <w:t>illustrates network positioning requested by the LCS clients or the AF external to the PLMN for the case where the LCS Client or AF is associated with a GMLC in either 5GC or EPC domain and the UE is served by the opposite domain. Both non-roaming and roaming scenarios are described. For non-roaming scenario both the case of separate H-GMLC and V-GMLC connected with NL3 reference point and the case with combined H-GMLC and V-GMLC are described.</w:t>
      </w:r>
    </w:p>
    <w:p w:rsidR="002F7119" w:rsidRPr="00927E9E" w:rsidRDefault="00F33544" w:rsidP="002F7119">
      <w:pPr>
        <w:pStyle w:val="TH"/>
        <w:rPr>
          <w:rFonts w:eastAsia="Times New Roman"/>
          <w:noProof/>
        </w:rPr>
      </w:pPr>
      <w:ins w:id="62" w:author="catt" w:date="2019-04-29T16:48:00Z">
        <w:r>
          <w:object w:dxaOrig="8927" w:dyaOrig="7887">
            <v:shape id="_x0000_i1037" type="#_x0000_t75" style="width:348.5pt;height:307.5pt" o:ole="">
              <v:imagedata r:id="rId34" o:title=""/>
            </v:shape>
            <o:OLEObject Type="Embed" ProgID="Visio.Drawing.11" ShapeID="_x0000_i1037" DrawAspect="Content" ObjectID="_1618751051" r:id="rId35"/>
          </w:object>
        </w:r>
      </w:ins>
      <w:del w:id="63" w:author="catt" w:date="2019-04-29T15:48:00Z">
        <w:r w:rsidR="002F7119" w:rsidRPr="00927E9E" w:rsidDel="00D06166">
          <w:object w:dxaOrig="12751" w:dyaOrig="10126">
            <v:shape id="_x0000_i1038" type="#_x0000_t75" style="width:389pt;height:291.5pt" o:ole="">
              <v:imagedata r:id="rId36" o:title="" cropbottom="1875f"/>
            </v:shape>
            <o:OLEObject Type="Embed" ProgID="Visio.Drawing.15" ShapeID="_x0000_i1038" DrawAspect="Content" ObjectID="_1618751052" r:id="rId37"/>
          </w:object>
        </w:r>
      </w:del>
    </w:p>
    <w:p w:rsidR="002F7119" w:rsidRPr="00927E9E" w:rsidRDefault="002F7119" w:rsidP="002F7119">
      <w:pPr>
        <w:pStyle w:val="TF"/>
      </w:pPr>
      <w:r w:rsidRPr="00927E9E">
        <w:rPr>
          <w:lang w:eastAsia="zh-CN"/>
        </w:rPr>
        <w:t>Figure 6.</w:t>
      </w:r>
      <w:r w:rsidRPr="00927E9E">
        <w:rPr>
          <w:rFonts w:eastAsia="宋体" w:hint="eastAsia"/>
          <w:lang w:eastAsia="zh-CN"/>
        </w:rPr>
        <w:t>13</w:t>
      </w:r>
      <w:r w:rsidRPr="00927E9E">
        <w:rPr>
          <w:lang w:eastAsia="zh-CN"/>
        </w:rPr>
        <w:t>.1-1: MT-LR procedure with 5GC and EPC interaction</w:t>
      </w:r>
    </w:p>
    <w:p w:rsidR="002F7119" w:rsidRDefault="002F7119" w:rsidP="002F7119">
      <w:pPr>
        <w:pStyle w:val="B1"/>
      </w:pPr>
      <w:r>
        <w:t>1a.</w:t>
      </w:r>
      <w:r>
        <w:tab/>
      </w:r>
      <w:proofErr w:type="gramStart"/>
      <w:r>
        <w:t>If</w:t>
      </w:r>
      <w:proofErr w:type="gramEnd"/>
      <w:r>
        <w:t xml:space="preserve"> the procedure is initiated towards an EPS R/H-GMLC, steps 1-7 in TS 23.271 [4] clause 9.1.1 are performed.</w:t>
      </w:r>
    </w:p>
    <w:p w:rsidR="002F7119" w:rsidRDefault="002F7119" w:rsidP="002F7119">
      <w:pPr>
        <w:pStyle w:val="B1"/>
      </w:pPr>
      <w:r>
        <w:t>1b.</w:t>
      </w:r>
      <w:r>
        <w:tab/>
      </w:r>
      <w:proofErr w:type="gramStart"/>
      <w:r>
        <w:t>If</w:t>
      </w:r>
      <w:proofErr w:type="gramEnd"/>
      <w:r>
        <w:t xml:space="preserve"> the procedure is initiated towards an 5GS H-GMLC, steps 1-3 in clause 6.1.2 are performed.</w:t>
      </w:r>
    </w:p>
    <w:p w:rsidR="002F7119" w:rsidRDefault="002F7119" w:rsidP="002F7119">
      <w:pPr>
        <w:pStyle w:val="B1"/>
      </w:pPr>
      <w:r>
        <w:t>2.</w:t>
      </w:r>
      <w:r>
        <w:tab/>
        <w:t xml:space="preserve">For non-roaming case and if H_GMLC and V-GMLC are combined, this step is skipped. Otherwise the H-GMLC may receive an address of a V-GMLC (together with the network address of the current serving node) from the UDM/HSS in step 1a/1b. The H-GMLC then sends the location request to the V-GMLC by invoking </w:t>
      </w:r>
      <w:r>
        <w:lastRenderedPageBreak/>
        <w:t xml:space="preserve">the </w:t>
      </w:r>
      <w:proofErr w:type="spellStart"/>
      <w:r>
        <w:t>Ngmlc</w:t>
      </w:r>
      <w:ins w:id="64" w:author="catt" w:date="2019-04-29T16:48:00Z">
        <w:r w:rsidR="00F33544">
          <w:rPr>
            <w:rFonts w:eastAsiaTheme="minorEastAsia" w:hint="eastAsia"/>
            <w:lang w:eastAsia="zh-CN"/>
          </w:rPr>
          <w:t>_Location</w:t>
        </w:r>
      </w:ins>
      <w:r>
        <w:t>_ProvideLocation</w:t>
      </w:r>
      <w:proofErr w:type="spellEnd"/>
      <w:ins w:id="65" w:author="catt" w:date="2019-04-29T16:48:00Z">
        <w:r w:rsidR="00F33544">
          <w:rPr>
            <w:rFonts w:eastAsiaTheme="minorEastAsia" w:hint="eastAsia"/>
            <w:lang w:eastAsia="zh-CN"/>
          </w:rPr>
          <w:t xml:space="preserve"> Request</w:t>
        </w:r>
      </w:ins>
      <w:r>
        <w:t xml:space="preserve"> service operation towards the V-GMLC. If the result of privacy check indicates that the notification (and verification) based on current location is needed, the H-GMLC shall send a location request to the V-GMLC indicating "positioning allowed without notification".</w:t>
      </w:r>
    </w:p>
    <w:p w:rsidR="002F7119" w:rsidRDefault="002F7119" w:rsidP="002F7119">
      <w:pPr>
        <w:pStyle w:val="B1"/>
      </w:pPr>
      <w:r>
        <w:t>3a.</w:t>
      </w:r>
      <w:r>
        <w:tab/>
      </w:r>
      <w:proofErr w:type="gramStart"/>
      <w:r>
        <w:t>If</w:t>
      </w:r>
      <w:proofErr w:type="gramEnd"/>
      <w:r>
        <w:t xml:space="preserve"> the UE is served by 5GS, steps 5-14 in clause 6.1.2 are performed.</w:t>
      </w:r>
    </w:p>
    <w:p w:rsidR="002F7119" w:rsidRDefault="002F7119" w:rsidP="002F7119">
      <w:pPr>
        <w:pStyle w:val="B1"/>
      </w:pPr>
      <w:r>
        <w:t>3b.</w:t>
      </w:r>
      <w:r>
        <w:tab/>
      </w:r>
      <w:proofErr w:type="gramStart"/>
      <w:r>
        <w:t>If</w:t>
      </w:r>
      <w:proofErr w:type="gramEnd"/>
      <w:r>
        <w:t xml:space="preserve"> the UE is served by EPS, steps 2-9 or 9b in TS 23.271 [4] clause 9.1.15 are performed.</w:t>
      </w:r>
    </w:p>
    <w:p w:rsidR="002F7119" w:rsidRDefault="002F7119" w:rsidP="002F7119">
      <w:pPr>
        <w:pStyle w:val="B1"/>
      </w:pPr>
      <w:r>
        <w:t>4.</w:t>
      </w:r>
      <w:r>
        <w:tab/>
        <w:t>For non-roaming case and if H_GMLC and V-GMLC are combined, this step is skipped. Otherwise the V-GMLC forwards the location estimation of the target UE, its age, its accuracy and optionally the information about the positioning method to the H-GMLC.</w:t>
      </w:r>
    </w:p>
    <w:p w:rsidR="002F7119" w:rsidRDefault="002F7119" w:rsidP="002F7119">
      <w:pPr>
        <w:pStyle w:val="B1"/>
      </w:pPr>
      <w:r>
        <w:t>5.</w:t>
      </w:r>
      <w:r>
        <w:tab/>
        <w:t>If the privacy check in step 1a/1b indicates that further privacy checks are needed, the (H)-GMLC shall perform an additional privacy check in order to decide whether the (H-</w:t>
      </w:r>
      <w:proofErr w:type="gramStart"/>
      <w:r>
        <w:t>)GMLC</w:t>
      </w:r>
      <w:proofErr w:type="gramEnd"/>
      <w: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t>)GMLC</w:t>
      </w:r>
      <w:proofErr w:type="gramEnd"/>
      <w:r>
        <w:t xml:space="preserve"> skips steps 6-8.</w:t>
      </w:r>
    </w:p>
    <w:p w:rsidR="002F7119" w:rsidRDefault="002F7119" w:rsidP="002F7119">
      <w:pPr>
        <w:pStyle w:val="B1"/>
      </w:pPr>
      <w:r>
        <w:t>6.</w:t>
      </w:r>
      <w:r>
        <w:tab/>
        <w:t>For non-roaming case and if H_GMLC and V-GMLC are combined, this step is skipped. Otherwise if the result of privacy checks in step 5 indicates that the notification (and verification) based on current location is needed, and in the case of roaming, the (H-</w:t>
      </w:r>
      <w:proofErr w:type="gramStart"/>
      <w:r>
        <w:t>)GMLC</w:t>
      </w:r>
      <w:proofErr w:type="gramEnd"/>
      <w:r>
        <w:t xml:space="preserve"> shall send a location request to the V-GMLC indicating "notification only".</w:t>
      </w:r>
    </w:p>
    <w:p w:rsidR="002F7119" w:rsidRDefault="002F7119" w:rsidP="002F7119">
      <w:pPr>
        <w:pStyle w:val="B1"/>
      </w:pPr>
      <w:r>
        <w:t>7a.</w:t>
      </w:r>
      <w:r>
        <w:tab/>
      </w:r>
      <w:proofErr w:type="gramStart"/>
      <w:r>
        <w:t>If</w:t>
      </w:r>
      <w:proofErr w:type="gramEnd"/>
      <w:r>
        <w:t xml:space="preserve"> the UE is served by 5GS, steps 18-22 in clause 6.1.2 are performed.</w:t>
      </w:r>
    </w:p>
    <w:p w:rsidR="002F7119" w:rsidRDefault="002F7119" w:rsidP="002F7119">
      <w:pPr>
        <w:pStyle w:val="B1"/>
      </w:pPr>
      <w:r>
        <w:t>7b.</w:t>
      </w:r>
      <w:r>
        <w:tab/>
        <w:t>If the UE is served by EPS, the EPC post positioning notification and verification procedure in TS 23.271 [4] clause 9.1.18 is performed.</w:t>
      </w:r>
    </w:p>
    <w:p w:rsidR="002F7119" w:rsidRDefault="002F7119" w:rsidP="002F7119">
      <w:pPr>
        <w:pStyle w:val="B1"/>
      </w:pPr>
      <w:r>
        <w:t>8.</w:t>
      </w:r>
      <w:r>
        <w:tab/>
        <w:t>For non-roaming case and if H_GMLC and V-GMLC are combined, this step is skipped. Otherwise the V-GMLC forwards an indication of the result of notification and verification procedure to the H-GMLC.</w:t>
      </w:r>
    </w:p>
    <w:p w:rsidR="002F7119" w:rsidRDefault="002F7119" w:rsidP="002F7119">
      <w:pPr>
        <w:pStyle w:val="B1"/>
      </w:pPr>
      <w:r>
        <w:t>9a.</w:t>
      </w:r>
      <w:r>
        <w:tab/>
      </w:r>
      <w:proofErr w:type="gramStart"/>
      <w:r>
        <w:t>If</w:t>
      </w:r>
      <w:proofErr w:type="gramEnd"/>
      <w:r>
        <w:t xml:space="preserve"> the procedure was initiated in EPS, steps 15-16 in TS 23.271 [4] clause 9.1.1 are performed.</w:t>
      </w:r>
    </w:p>
    <w:p w:rsidR="002F7119" w:rsidRDefault="002F7119" w:rsidP="002F7119">
      <w:pPr>
        <w:pStyle w:val="B1"/>
      </w:pPr>
      <w:r>
        <w:t>9b.</w:t>
      </w:r>
      <w:r>
        <w:tab/>
      </w:r>
      <w:proofErr w:type="gramStart"/>
      <w:r>
        <w:t>If</w:t>
      </w:r>
      <w:proofErr w:type="gramEnd"/>
      <w:r>
        <w:t xml:space="preserve"> the procedure was initiated in 5GS, steps 24 in clause 6.1.2 are performed.</w:t>
      </w:r>
    </w:p>
    <w:p w:rsidR="002F7119" w:rsidRPr="00927E9E" w:rsidRDefault="002F7119" w:rsidP="002F7119">
      <w:pPr>
        <w:pStyle w:val="NO"/>
      </w:pPr>
      <w:r w:rsidRPr="00927E9E">
        <w:t>NOTE:</w:t>
      </w:r>
      <w:r w:rsidRPr="00927E9E">
        <w:tab/>
        <w:t xml:space="preserve">As LCS Client/AF and UE are in different domains either </w:t>
      </w:r>
      <w:proofErr w:type="gramStart"/>
      <w:r w:rsidRPr="00927E9E">
        <w:t>steps</w:t>
      </w:r>
      <w:proofErr w:type="gramEnd"/>
      <w:r w:rsidRPr="00927E9E">
        <w:t xml:space="preserve"> 1a, 3a, 7a and 9a or steps 1b, 3b, 7b and 9b are performed.</w:t>
      </w:r>
    </w:p>
    <w:p w:rsidR="002F7119" w:rsidRPr="00927E9E" w:rsidRDefault="002F7119" w:rsidP="002F7119">
      <w:pPr>
        <w:pStyle w:val="3"/>
      </w:pPr>
      <w:bookmarkStart w:id="66" w:name="_Toc7161370"/>
      <w:r w:rsidRPr="00927E9E">
        <w:rPr>
          <w:rFonts w:hint="eastAsia"/>
        </w:rPr>
        <w:t>6</w:t>
      </w:r>
      <w:r w:rsidRPr="00927E9E">
        <w:t>.</w:t>
      </w:r>
      <w:r w:rsidRPr="00927E9E">
        <w:rPr>
          <w:rFonts w:hint="eastAsia"/>
        </w:rPr>
        <w:t>13</w:t>
      </w:r>
      <w:r w:rsidRPr="00927E9E">
        <w:t>.2</w:t>
      </w:r>
      <w:r w:rsidRPr="00927E9E">
        <w:tab/>
        <w:t>MO-LR Transfer to a Third Party Procedure</w:t>
      </w:r>
      <w:bookmarkEnd w:id="66"/>
    </w:p>
    <w:p w:rsidR="002F7119" w:rsidRPr="00927E9E" w:rsidRDefault="002F7119" w:rsidP="002F7119">
      <w:pPr>
        <w:overflowPunct w:val="0"/>
        <w:autoSpaceDE w:val="0"/>
        <w:autoSpaceDN w:val="0"/>
        <w:adjustRightInd w:val="0"/>
        <w:textAlignment w:val="baseline"/>
      </w:pPr>
      <w:r w:rsidRPr="00927E9E">
        <w:t>Figure 6.13.2-1 illustrates the UE requesting its location to be sent to a Third Party (i.e. an external LCS Client) for the case where the LCS Client is associated with a GMLC in either 5GC or EPC domain and the UE is served by the opposite domain. Both non-roaming and roaming scenarios are described. For non-roaming scenario both the case of separate H-GMLC and V-GMLC connected with NL3 reference point and the case with co-located H-GMLC and V-GMLC are described</w:t>
      </w:r>
    </w:p>
    <w:p w:rsidR="002F7119" w:rsidRPr="00927E9E" w:rsidRDefault="00A851C8" w:rsidP="002F7119">
      <w:pPr>
        <w:pStyle w:val="TH"/>
        <w:rPr>
          <w:rFonts w:eastAsia="Times New Roman"/>
          <w:noProof/>
        </w:rPr>
      </w:pPr>
      <w:ins w:id="67" w:author="catt" w:date="2019-04-29T15:35:00Z">
        <w:r>
          <w:object w:dxaOrig="8785" w:dyaOrig="5052">
            <v:shape id="_x0000_i1039" type="#_x0000_t75" style="width:369.5pt;height:212pt" o:ole="">
              <v:imagedata r:id="rId38" o:title=""/>
            </v:shape>
            <o:OLEObject Type="Embed" ProgID="Visio.Drawing.11" ShapeID="_x0000_i1039" DrawAspect="Content" ObjectID="_1618751053" r:id="rId39"/>
          </w:object>
        </w:r>
      </w:ins>
      <w:del w:id="68" w:author="catt" w:date="2019-04-29T15:35:00Z">
        <w:r w:rsidR="008046CF">
          <w:rPr>
            <w:lang w:eastAsia="ja-JP"/>
          </w:rPr>
          <w:pict>
            <v:shape id="_x0000_i1040" type="#_x0000_t75" style="width:389pt;height:229.5pt">
              <v:imagedata r:id="rId40" o:title="" cropbottom="1875f"/>
            </v:shape>
          </w:pict>
        </w:r>
      </w:del>
    </w:p>
    <w:p w:rsidR="002F7119" w:rsidRPr="00927E9E" w:rsidRDefault="002F7119" w:rsidP="002F7119">
      <w:pPr>
        <w:pStyle w:val="TF"/>
        <w:rPr>
          <w:lang w:eastAsia="zh-CN"/>
        </w:rPr>
      </w:pPr>
      <w:r w:rsidRPr="00927E9E">
        <w:rPr>
          <w:lang w:eastAsia="zh-CN"/>
        </w:rPr>
        <w:t>Figure 6.</w:t>
      </w:r>
      <w:r w:rsidRPr="00927E9E">
        <w:rPr>
          <w:rFonts w:eastAsia="宋体" w:hint="eastAsia"/>
          <w:lang w:eastAsia="zh-CN"/>
        </w:rPr>
        <w:t>13</w:t>
      </w:r>
      <w:r w:rsidRPr="00927E9E">
        <w:rPr>
          <w:lang w:eastAsia="zh-CN"/>
        </w:rPr>
        <w:t>.2-1: MO-LR procedure with 5GC and EPC interaction</w:t>
      </w:r>
    </w:p>
    <w:p w:rsidR="002F7119" w:rsidRDefault="002F7119" w:rsidP="002F7119">
      <w:pPr>
        <w:pStyle w:val="B1"/>
        <w:rPr>
          <w:lang w:eastAsia="ja-JP"/>
        </w:rPr>
      </w:pPr>
      <w:r>
        <w:rPr>
          <w:lang w:eastAsia="ja-JP"/>
        </w:rPr>
        <w:t>1a.</w:t>
      </w:r>
      <w:r>
        <w:rPr>
          <w:lang w:eastAsia="ja-JP"/>
        </w:rPr>
        <w:tab/>
      </w:r>
      <w:proofErr w:type="gramStart"/>
      <w:r>
        <w:rPr>
          <w:lang w:eastAsia="ja-JP"/>
        </w:rPr>
        <w:t>If</w:t>
      </w:r>
      <w:proofErr w:type="gramEnd"/>
      <w:r>
        <w:rPr>
          <w:lang w:eastAsia="ja-JP"/>
        </w:rPr>
        <w:t xml:space="preserve"> the procedure is initiated in EPS, steps 1-6 in TS 23.271 [4] clause 9.2.6 are performed.</w:t>
      </w:r>
    </w:p>
    <w:p w:rsidR="002F7119" w:rsidRDefault="002F7119" w:rsidP="002F7119">
      <w:pPr>
        <w:pStyle w:val="B1"/>
        <w:rPr>
          <w:lang w:eastAsia="ja-JP"/>
        </w:rPr>
      </w:pPr>
      <w:r>
        <w:rPr>
          <w:lang w:eastAsia="ja-JP"/>
        </w:rPr>
        <w:t>1b.</w:t>
      </w:r>
      <w:r>
        <w:rPr>
          <w:lang w:eastAsia="ja-JP"/>
        </w:rPr>
        <w:tab/>
      </w:r>
      <w:proofErr w:type="gramStart"/>
      <w:r>
        <w:rPr>
          <w:lang w:eastAsia="ja-JP"/>
        </w:rPr>
        <w:t>If</w:t>
      </w:r>
      <w:proofErr w:type="gramEnd"/>
      <w:r>
        <w:rPr>
          <w:lang w:eastAsia="ja-JP"/>
        </w:rPr>
        <w:t xml:space="preserve"> the procedure is initiated in 5GS, steps 1-7 in clause 6.2 are performed.</w:t>
      </w:r>
    </w:p>
    <w:p w:rsidR="002F7119" w:rsidRDefault="002F7119" w:rsidP="002F7119">
      <w:pPr>
        <w:pStyle w:val="B1"/>
        <w:rPr>
          <w:lang w:eastAsia="ja-JP"/>
        </w:rPr>
      </w:pPr>
      <w:r>
        <w:rPr>
          <w:lang w:eastAsia="ja-JP"/>
        </w:rPr>
        <w:t>2.</w:t>
      </w:r>
      <w:r>
        <w:rPr>
          <w:lang w:eastAsia="ja-JP"/>
        </w:rPr>
        <w:tab/>
        <w:t xml:space="preserve">For non-roaming case and if H_GMLC and V-GMLC is combined, this step is skipped. Otherwise the V-GMLC invokes the </w:t>
      </w:r>
      <w:proofErr w:type="spellStart"/>
      <w:r>
        <w:rPr>
          <w:lang w:eastAsia="ja-JP"/>
        </w:rPr>
        <w:t>Ngmlc</w:t>
      </w:r>
      <w:ins w:id="69" w:author="catt" w:date="2019-04-29T15:36:00Z">
        <w:r w:rsidR="007C2760">
          <w:rPr>
            <w:rFonts w:eastAsiaTheme="minorEastAsia" w:hint="eastAsia"/>
            <w:lang w:eastAsia="zh-CN"/>
          </w:rPr>
          <w:t>_Location</w:t>
        </w:r>
      </w:ins>
      <w:r>
        <w:rPr>
          <w:lang w:eastAsia="ja-JP"/>
        </w:rPr>
        <w:t>_LocationUpdateNotify</w:t>
      </w:r>
      <w:proofErr w:type="spellEnd"/>
      <w:r>
        <w:rPr>
          <w:lang w:eastAsia="ja-JP"/>
        </w:rPr>
        <w:t xml:space="preserve"> </w:t>
      </w:r>
      <w:ins w:id="70" w:author="catt" w:date="2019-04-29T15:36:00Z">
        <w:r w:rsidR="007C2760">
          <w:rPr>
            <w:rFonts w:eastAsiaTheme="minorEastAsia" w:hint="eastAsia"/>
            <w:lang w:eastAsia="zh-CN"/>
          </w:rPr>
          <w:t xml:space="preserve">Request </w:t>
        </w:r>
      </w:ins>
      <w:r>
        <w:rPr>
          <w:lang w:eastAsia="ja-JP"/>
        </w:rPr>
        <w:t>service operation towards to the H-GMLC including the information received in step 1a/1b.</w:t>
      </w:r>
    </w:p>
    <w:p w:rsidR="002F7119" w:rsidRDefault="002F7119" w:rsidP="002F7119">
      <w:pPr>
        <w:pStyle w:val="B1"/>
        <w:rPr>
          <w:lang w:eastAsia="ja-JP"/>
        </w:rPr>
      </w:pPr>
      <w:r>
        <w:rPr>
          <w:lang w:eastAsia="ja-JP"/>
        </w:rPr>
        <w:t>3a.</w:t>
      </w:r>
      <w:r>
        <w:rPr>
          <w:lang w:eastAsia="ja-JP"/>
        </w:rPr>
        <w:tab/>
      </w:r>
      <w:proofErr w:type="gramStart"/>
      <w:r>
        <w:rPr>
          <w:lang w:eastAsia="ja-JP"/>
        </w:rPr>
        <w:t>If</w:t>
      </w:r>
      <w:proofErr w:type="gramEnd"/>
      <w:r>
        <w:rPr>
          <w:lang w:eastAsia="ja-JP"/>
        </w:rPr>
        <w:t xml:space="preserve"> the LCS Client is associated to a 5GS H-GMLC, steps 9-10 in clause 6.2 are performed.</w:t>
      </w:r>
    </w:p>
    <w:p w:rsidR="002F7119" w:rsidRDefault="002F7119" w:rsidP="002F7119">
      <w:pPr>
        <w:pStyle w:val="B1"/>
        <w:rPr>
          <w:lang w:eastAsia="ja-JP"/>
        </w:rPr>
      </w:pPr>
      <w:r>
        <w:rPr>
          <w:lang w:eastAsia="ja-JP"/>
        </w:rPr>
        <w:t>3b.</w:t>
      </w:r>
      <w:r>
        <w:rPr>
          <w:lang w:eastAsia="ja-JP"/>
        </w:rPr>
        <w:tab/>
      </w:r>
      <w:proofErr w:type="gramStart"/>
      <w:r>
        <w:rPr>
          <w:lang w:eastAsia="ja-JP"/>
        </w:rPr>
        <w:t>If</w:t>
      </w:r>
      <w:proofErr w:type="gramEnd"/>
      <w:r>
        <w:rPr>
          <w:lang w:eastAsia="ja-JP"/>
        </w:rPr>
        <w:t xml:space="preserve"> the LCS Client is associated to a EPS R/H-GMLC, steps 8-11 in TS 23.271 [4] clause 9.2.6 are performed.</w:t>
      </w:r>
    </w:p>
    <w:p w:rsidR="002F7119" w:rsidRDefault="002F7119" w:rsidP="002F7119">
      <w:pPr>
        <w:pStyle w:val="B1"/>
        <w:rPr>
          <w:lang w:eastAsia="ja-JP"/>
        </w:rPr>
      </w:pPr>
      <w:r>
        <w:rPr>
          <w:lang w:eastAsia="ja-JP"/>
        </w:rPr>
        <w:t>4.</w:t>
      </w:r>
      <w:r>
        <w:rPr>
          <w:lang w:eastAsia="ja-JP"/>
        </w:rPr>
        <w:tab/>
        <w:t xml:space="preserve">For non-roaming case and if H_GMLC and V-GMLC is combined, this step is skipped. Otherwise if the identified LCS Client is not accessible, the V-GMLC sends </w:t>
      </w:r>
      <w:proofErr w:type="gramStart"/>
      <w:r>
        <w:rPr>
          <w:lang w:eastAsia="ja-JP"/>
        </w:rPr>
        <w:t>a</w:t>
      </w:r>
      <w:proofErr w:type="gramEnd"/>
      <w:r>
        <w:rPr>
          <w:lang w:eastAsia="ja-JP"/>
        </w:rPr>
        <w:t xml:space="preserve"> </w:t>
      </w:r>
      <w:proofErr w:type="spellStart"/>
      <w:r>
        <w:rPr>
          <w:lang w:eastAsia="ja-JP"/>
        </w:rPr>
        <w:t>Ngmlc</w:t>
      </w:r>
      <w:ins w:id="71" w:author="catt" w:date="2019-04-29T15:36:00Z">
        <w:r w:rsidR="007C2760">
          <w:rPr>
            <w:rFonts w:eastAsiaTheme="minorEastAsia" w:hint="eastAsia"/>
            <w:lang w:eastAsia="zh-CN"/>
          </w:rPr>
          <w:t>_Location</w:t>
        </w:r>
      </w:ins>
      <w:r>
        <w:rPr>
          <w:lang w:eastAsia="ja-JP"/>
        </w:rPr>
        <w:t>_LocationUpdateNotify</w:t>
      </w:r>
      <w:proofErr w:type="spellEnd"/>
      <w:r>
        <w:rPr>
          <w:lang w:eastAsia="ja-JP"/>
        </w:rPr>
        <w:t xml:space="preserve"> </w:t>
      </w:r>
      <w:ins w:id="72" w:author="catt" w:date="2019-04-29T15:36:00Z">
        <w:r w:rsidR="007C2760">
          <w:rPr>
            <w:rFonts w:eastAsiaTheme="minorEastAsia" w:hint="eastAsia"/>
            <w:lang w:eastAsia="zh-CN"/>
          </w:rPr>
          <w:t xml:space="preserve">Response </w:t>
        </w:r>
      </w:ins>
      <w:del w:id="73" w:author="catt" w:date="2019-04-29T15:36:00Z">
        <w:r w:rsidDel="007C2760">
          <w:rPr>
            <w:lang w:eastAsia="ja-JP"/>
          </w:rPr>
          <w:delText xml:space="preserve">service response </w:delText>
        </w:r>
      </w:del>
      <w:r>
        <w:rPr>
          <w:lang w:eastAsia="ja-JP"/>
        </w:rPr>
        <w:t>to AMF with an appropriate error cause. Otherwise, the response shall include an acknowledgement. The message shall specify whether the location estimate of the UE has been handled successfully by the identified LCS Client, and if not, the corresponding error cause obtained in step 3a/3b.</w:t>
      </w:r>
    </w:p>
    <w:p w:rsidR="002F7119" w:rsidRDefault="002F7119" w:rsidP="002F7119">
      <w:pPr>
        <w:pStyle w:val="B1"/>
        <w:rPr>
          <w:lang w:eastAsia="ja-JP"/>
        </w:rPr>
      </w:pPr>
      <w:r>
        <w:rPr>
          <w:lang w:eastAsia="ja-JP"/>
        </w:rPr>
        <w:t>5a.</w:t>
      </w:r>
      <w:r>
        <w:rPr>
          <w:lang w:eastAsia="ja-JP"/>
        </w:rPr>
        <w:tab/>
      </w:r>
      <w:proofErr w:type="gramStart"/>
      <w:r>
        <w:rPr>
          <w:lang w:eastAsia="ja-JP"/>
        </w:rPr>
        <w:t>If</w:t>
      </w:r>
      <w:proofErr w:type="gramEnd"/>
      <w:r>
        <w:rPr>
          <w:lang w:eastAsia="ja-JP"/>
        </w:rPr>
        <w:t xml:space="preserve"> the procedure was initiated in EPS, steps 13-14 in TS 23.271 [4] clause 9.2.6 are performed.</w:t>
      </w:r>
    </w:p>
    <w:p w:rsidR="002F7119" w:rsidRDefault="002F7119" w:rsidP="002F7119">
      <w:pPr>
        <w:pStyle w:val="B1"/>
        <w:rPr>
          <w:lang w:eastAsia="ja-JP"/>
        </w:rPr>
      </w:pPr>
      <w:r>
        <w:rPr>
          <w:lang w:eastAsia="ja-JP"/>
        </w:rPr>
        <w:t>5b.</w:t>
      </w:r>
      <w:r>
        <w:rPr>
          <w:lang w:eastAsia="ja-JP"/>
        </w:rPr>
        <w:tab/>
      </w:r>
      <w:proofErr w:type="gramStart"/>
      <w:r>
        <w:rPr>
          <w:lang w:eastAsia="ja-JP"/>
        </w:rPr>
        <w:t>If</w:t>
      </w:r>
      <w:proofErr w:type="gramEnd"/>
      <w:r>
        <w:rPr>
          <w:lang w:eastAsia="ja-JP"/>
        </w:rPr>
        <w:t xml:space="preserve"> the procedure was initiated in 5GS, steps 12-13 in clause 6.2 are performed.</w:t>
      </w:r>
    </w:p>
    <w:p w:rsidR="002F7119" w:rsidRPr="00927E9E" w:rsidRDefault="002F7119" w:rsidP="002F7119">
      <w:pPr>
        <w:pStyle w:val="NO"/>
        <w:rPr>
          <w:lang w:eastAsia="ja-JP"/>
        </w:rPr>
      </w:pPr>
      <w:r w:rsidRPr="00927E9E">
        <w:rPr>
          <w:lang w:eastAsia="ja-JP"/>
        </w:rPr>
        <w:lastRenderedPageBreak/>
        <w:t>NOTE:</w:t>
      </w:r>
      <w:r w:rsidRPr="00927E9E">
        <w:rPr>
          <w:lang w:eastAsia="ja-JP"/>
        </w:rPr>
        <w:tab/>
        <w:t xml:space="preserve">As LCS Client and UE are in different domains either </w:t>
      </w:r>
      <w:proofErr w:type="gramStart"/>
      <w:r w:rsidRPr="00927E9E">
        <w:rPr>
          <w:lang w:eastAsia="ja-JP"/>
        </w:rPr>
        <w:t>steps</w:t>
      </w:r>
      <w:proofErr w:type="gramEnd"/>
      <w:r w:rsidRPr="00927E9E">
        <w:rPr>
          <w:lang w:eastAsia="ja-JP"/>
        </w:rPr>
        <w:t xml:space="preserve"> 1a, 3a and 5a or steps 1b, 3b, and 5b are performed.</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w:t>
      </w:r>
      <w:r w:rsidR="002F7119">
        <w:rPr>
          <w:rFonts w:eastAsiaTheme="minorEastAsia" w:hint="eastAsia"/>
          <w:color w:val="FF0000"/>
          <w:sz w:val="36"/>
          <w:lang w:eastAsia="zh-CN"/>
        </w:rPr>
        <w:t>s</w:t>
      </w:r>
      <w:r w:rsidRPr="001030A1">
        <w:rPr>
          <w:color w:val="FF0000"/>
          <w:sz w:val="36"/>
        </w:rPr>
        <w:t xml:space="preserve"> ***</w:t>
      </w:r>
    </w:p>
    <w:sectPr w:rsidR="00252386" w:rsidRPr="00252386" w:rsidSect="00FB501F">
      <w:headerReference w:type="default" r:id="rId41"/>
      <w:footerReference w:type="default" r:id="rId4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38" w:rsidRDefault="00702638">
      <w:r>
        <w:separator/>
      </w:r>
    </w:p>
  </w:endnote>
  <w:endnote w:type="continuationSeparator" w:id="0">
    <w:p w:rsidR="00702638" w:rsidRDefault="0070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166" w:rsidRDefault="00D06166"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06166" w:rsidRDefault="00D06166"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06166" w:rsidRDefault="00D06166" w:rsidP="00FB501F">
    <w:pPr>
      <w:tabs>
        <w:tab w:val="left" w:pos="3480"/>
      </w:tabs>
    </w:pPr>
    <w:r>
      <w:tab/>
    </w:r>
  </w:p>
  <w:p w:rsidR="00D06166" w:rsidRDefault="00D06166" w:rsidP="00FB501F">
    <w:pPr>
      <w:pStyle w:val="a4"/>
    </w:pPr>
  </w:p>
  <w:p w:rsidR="00D06166" w:rsidRPr="00FB501F" w:rsidRDefault="00D06166"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38" w:rsidRDefault="00702638">
      <w:r>
        <w:separator/>
      </w:r>
    </w:p>
  </w:footnote>
  <w:footnote w:type="continuationSeparator" w:id="0">
    <w:p w:rsidR="00702638" w:rsidRDefault="00702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166" w:rsidRDefault="00D06166"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06166" w:rsidRDefault="00D06166"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4D05">
      <w:rPr>
        <w:rFonts w:ascii="Arial" w:hAnsi="Arial" w:cs="Arial"/>
        <w:b/>
        <w:bCs/>
        <w:noProof/>
        <w:sz w:val="18"/>
      </w:rPr>
      <w:t>1</w:t>
    </w:r>
    <w:r>
      <w:rPr>
        <w:rFonts w:ascii="Arial" w:hAnsi="Arial" w:cs="Arial"/>
        <w:b/>
        <w:bCs/>
        <w:sz w:val="18"/>
      </w:rPr>
      <w:fldChar w:fldCharType="end"/>
    </w:r>
  </w:p>
  <w:p w:rsidR="00D06166" w:rsidRPr="003030FC" w:rsidRDefault="00D06166" w:rsidP="00FB501F">
    <w:pPr>
      <w:pStyle w:val="a3"/>
    </w:pPr>
  </w:p>
  <w:p w:rsidR="00D06166" w:rsidRPr="00FB501F" w:rsidRDefault="00D06166"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5C3431"/>
    <w:multiLevelType w:val="hybridMultilevel"/>
    <w:tmpl w:val="F6F6D438"/>
    <w:lvl w:ilvl="0" w:tplc="CF06C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6"/>
  </w:num>
  <w:num w:numId="11">
    <w:abstractNumId w:val="3"/>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60F6"/>
    <w:rsid w:val="00056337"/>
    <w:rsid w:val="00056548"/>
    <w:rsid w:val="000569DD"/>
    <w:rsid w:val="00060664"/>
    <w:rsid w:val="0006154C"/>
    <w:rsid w:val="00061C72"/>
    <w:rsid w:val="000626B2"/>
    <w:rsid w:val="000632C3"/>
    <w:rsid w:val="00063F11"/>
    <w:rsid w:val="00064D05"/>
    <w:rsid w:val="00064F7F"/>
    <w:rsid w:val="00066DE2"/>
    <w:rsid w:val="00070F0D"/>
    <w:rsid w:val="00071030"/>
    <w:rsid w:val="00072991"/>
    <w:rsid w:val="00074819"/>
    <w:rsid w:val="00075686"/>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2EF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2304"/>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2523"/>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455A"/>
    <w:rsid w:val="001A5EB6"/>
    <w:rsid w:val="001A6E3F"/>
    <w:rsid w:val="001B0739"/>
    <w:rsid w:val="001B2A6E"/>
    <w:rsid w:val="001B4072"/>
    <w:rsid w:val="001B541E"/>
    <w:rsid w:val="001C0F4B"/>
    <w:rsid w:val="001C37B5"/>
    <w:rsid w:val="001C462E"/>
    <w:rsid w:val="001C5B30"/>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02A"/>
    <w:rsid w:val="001F59DE"/>
    <w:rsid w:val="002002EA"/>
    <w:rsid w:val="00202F72"/>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1DC0"/>
    <w:rsid w:val="002347A2"/>
    <w:rsid w:val="002408B0"/>
    <w:rsid w:val="002414DC"/>
    <w:rsid w:val="00241D71"/>
    <w:rsid w:val="0024331B"/>
    <w:rsid w:val="002443DA"/>
    <w:rsid w:val="002456A4"/>
    <w:rsid w:val="00246ECF"/>
    <w:rsid w:val="0025037F"/>
    <w:rsid w:val="00250970"/>
    <w:rsid w:val="00252386"/>
    <w:rsid w:val="002539DE"/>
    <w:rsid w:val="002548A8"/>
    <w:rsid w:val="002566E2"/>
    <w:rsid w:val="00256FA6"/>
    <w:rsid w:val="00261D31"/>
    <w:rsid w:val="00263D6A"/>
    <w:rsid w:val="00270FFD"/>
    <w:rsid w:val="00272E9A"/>
    <w:rsid w:val="00273F9C"/>
    <w:rsid w:val="0027611D"/>
    <w:rsid w:val="0028002A"/>
    <w:rsid w:val="0028108C"/>
    <w:rsid w:val="00281D34"/>
    <w:rsid w:val="00283771"/>
    <w:rsid w:val="00283ADA"/>
    <w:rsid w:val="00283F28"/>
    <w:rsid w:val="00284625"/>
    <w:rsid w:val="00285ADA"/>
    <w:rsid w:val="00286339"/>
    <w:rsid w:val="002872D3"/>
    <w:rsid w:val="002879CC"/>
    <w:rsid w:val="00290119"/>
    <w:rsid w:val="0029044C"/>
    <w:rsid w:val="002905BB"/>
    <w:rsid w:val="002929B4"/>
    <w:rsid w:val="00292D9C"/>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0A2C"/>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119"/>
    <w:rsid w:val="002F7861"/>
    <w:rsid w:val="002F7BD5"/>
    <w:rsid w:val="003021E8"/>
    <w:rsid w:val="0030307B"/>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42D68"/>
    <w:rsid w:val="00343827"/>
    <w:rsid w:val="00343960"/>
    <w:rsid w:val="0034530F"/>
    <w:rsid w:val="003460B6"/>
    <w:rsid w:val="00347354"/>
    <w:rsid w:val="003505BF"/>
    <w:rsid w:val="0035088B"/>
    <w:rsid w:val="00350A91"/>
    <w:rsid w:val="003513AC"/>
    <w:rsid w:val="00352E43"/>
    <w:rsid w:val="00353130"/>
    <w:rsid w:val="003532A6"/>
    <w:rsid w:val="00353753"/>
    <w:rsid w:val="00354435"/>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1AE4"/>
    <w:rsid w:val="003B39E5"/>
    <w:rsid w:val="003B3B30"/>
    <w:rsid w:val="003B47DF"/>
    <w:rsid w:val="003B4C9E"/>
    <w:rsid w:val="003C105E"/>
    <w:rsid w:val="003C1353"/>
    <w:rsid w:val="003C1850"/>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6203"/>
    <w:rsid w:val="003E7729"/>
    <w:rsid w:val="003F00A1"/>
    <w:rsid w:val="003F4ABB"/>
    <w:rsid w:val="0040104B"/>
    <w:rsid w:val="004026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85C99"/>
    <w:rsid w:val="0049103F"/>
    <w:rsid w:val="00492DDC"/>
    <w:rsid w:val="004937C9"/>
    <w:rsid w:val="00494630"/>
    <w:rsid w:val="004951BE"/>
    <w:rsid w:val="00496B24"/>
    <w:rsid w:val="00497607"/>
    <w:rsid w:val="004A384A"/>
    <w:rsid w:val="004B04A9"/>
    <w:rsid w:val="004B0B13"/>
    <w:rsid w:val="004B1978"/>
    <w:rsid w:val="004B40B1"/>
    <w:rsid w:val="004B525A"/>
    <w:rsid w:val="004B5ACC"/>
    <w:rsid w:val="004C3273"/>
    <w:rsid w:val="004C346B"/>
    <w:rsid w:val="004C36FD"/>
    <w:rsid w:val="004C3B2D"/>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E0F"/>
    <w:rsid w:val="00507153"/>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70A3"/>
    <w:rsid w:val="00527E1B"/>
    <w:rsid w:val="0053129E"/>
    <w:rsid w:val="00531840"/>
    <w:rsid w:val="005321DF"/>
    <w:rsid w:val="005323D3"/>
    <w:rsid w:val="00533C5B"/>
    <w:rsid w:val="00535112"/>
    <w:rsid w:val="005372EE"/>
    <w:rsid w:val="005379E6"/>
    <w:rsid w:val="00540613"/>
    <w:rsid w:val="00542C9C"/>
    <w:rsid w:val="00543E6C"/>
    <w:rsid w:val="005444A5"/>
    <w:rsid w:val="005457EC"/>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08D6"/>
    <w:rsid w:val="00592408"/>
    <w:rsid w:val="005934DC"/>
    <w:rsid w:val="00596738"/>
    <w:rsid w:val="005A385B"/>
    <w:rsid w:val="005A5333"/>
    <w:rsid w:val="005A54ED"/>
    <w:rsid w:val="005A660D"/>
    <w:rsid w:val="005A66CF"/>
    <w:rsid w:val="005A673A"/>
    <w:rsid w:val="005A6942"/>
    <w:rsid w:val="005B0B05"/>
    <w:rsid w:val="005B173C"/>
    <w:rsid w:val="005B3654"/>
    <w:rsid w:val="005B3D4E"/>
    <w:rsid w:val="005B40F9"/>
    <w:rsid w:val="005B495B"/>
    <w:rsid w:val="005B5431"/>
    <w:rsid w:val="005B60A8"/>
    <w:rsid w:val="005C001C"/>
    <w:rsid w:val="005C238B"/>
    <w:rsid w:val="005C3705"/>
    <w:rsid w:val="005C528B"/>
    <w:rsid w:val="005C65F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6A6F"/>
    <w:rsid w:val="00611740"/>
    <w:rsid w:val="00611BA2"/>
    <w:rsid w:val="00614849"/>
    <w:rsid w:val="00614FDF"/>
    <w:rsid w:val="00615B32"/>
    <w:rsid w:val="00616BF6"/>
    <w:rsid w:val="006225D2"/>
    <w:rsid w:val="00624D9E"/>
    <w:rsid w:val="006326D9"/>
    <w:rsid w:val="00637099"/>
    <w:rsid w:val="00640BE1"/>
    <w:rsid w:val="0064204D"/>
    <w:rsid w:val="006421FA"/>
    <w:rsid w:val="006437E1"/>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2EA"/>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532F"/>
    <w:rsid w:val="006A7B1A"/>
    <w:rsid w:val="006B263E"/>
    <w:rsid w:val="006B26B0"/>
    <w:rsid w:val="006B26CE"/>
    <w:rsid w:val="006B3226"/>
    <w:rsid w:val="006B4010"/>
    <w:rsid w:val="006B45DA"/>
    <w:rsid w:val="006B5174"/>
    <w:rsid w:val="006B69C8"/>
    <w:rsid w:val="006B7966"/>
    <w:rsid w:val="006C0823"/>
    <w:rsid w:val="006C0E07"/>
    <w:rsid w:val="006C1544"/>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02638"/>
    <w:rsid w:val="00706928"/>
    <w:rsid w:val="0071044F"/>
    <w:rsid w:val="00710E83"/>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241"/>
    <w:rsid w:val="00767B73"/>
    <w:rsid w:val="00770324"/>
    <w:rsid w:val="0077051B"/>
    <w:rsid w:val="00773C41"/>
    <w:rsid w:val="00775303"/>
    <w:rsid w:val="0077768B"/>
    <w:rsid w:val="00777D7A"/>
    <w:rsid w:val="00780E31"/>
    <w:rsid w:val="00781ADF"/>
    <w:rsid w:val="00781F0F"/>
    <w:rsid w:val="00782349"/>
    <w:rsid w:val="007828E3"/>
    <w:rsid w:val="007929F6"/>
    <w:rsid w:val="00792D63"/>
    <w:rsid w:val="007933CC"/>
    <w:rsid w:val="00794688"/>
    <w:rsid w:val="00795464"/>
    <w:rsid w:val="007956E1"/>
    <w:rsid w:val="007A0082"/>
    <w:rsid w:val="007A2CF5"/>
    <w:rsid w:val="007A44FF"/>
    <w:rsid w:val="007A5232"/>
    <w:rsid w:val="007A60B1"/>
    <w:rsid w:val="007A624A"/>
    <w:rsid w:val="007B4220"/>
    <w:rsid w:val="007B44AA"/>
    <w:rsid w:val="007B6214"/>
    <w:rsid w:val="007C1348"/>
    <w:rsid w:val="007C152C"/>
    <w:rsid w:val="007C22D0"/>
    <w:rsid w:val="007C276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6CF"/>
    <w:rsid w:val="00804EA4"/>
    <w:rsid w:val="00805464"/>
    <w:rsid w:val="00806374"/>
    <w:rsid w:val="008101CD"/>
    <w:rsid w:val="008107D1"/>
    <w:rsid w:val="00810DCD"/>
    <w:rsid w:val="00812D2E"/>
    <w:rsid w:val="00814D69"/>
    <w:rsid w:val="00815677"/>
    <w:rsid w:val="00822055"/>
    <w:rsid w:val="00822BBD"/>
    <w:rsid w:val="00822D25"/>
    <w:rsid w:val="0082473C"/>
    <w:rsid w:val="00830692"/>
    <w:rsid w:val="008309B9"/>
    <w:rsid w:val="00831E59"/>
    <w:rsid w:val="0083212D"/>
    <w:rsid w:val="00832F05"/>
    <w:rsid w:val="00837D0C"/>
    <w:rsid w:val="008405A4"/>
    <w:rsid w:val="008426B8"/>
    <w:rsid w:val="00843D0D"/>
    <w:rsid w:val="008441A5"/>
    <w:rsid w:val="0084636C"/>
    <w:rsid w:val="008468D0"/>
    <w:rsid w:val="008477F9"/>
    <w:rsid w:val="00852D60"/>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76A10"/>
    <w:rsid w:val="008830A8"/>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1E60"/>
    <w:rsid w:val="008F4AC1"/>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099"/>
    <w:rsid w:val="00933277"/>
    <w:rsid w:val="009338CD"/>
    <w:rsid w:val="009365DD"/>
    <w:rsid w:val="009379C7"/>
    <w:rsid w:val="00942EC2"/>
    <w:rsid w:val="00944ED1"/>
    <w:rsid w:val="00945BAF"/>
    <w:rsid w:val="0094603C"/>
    <w:rsid w:val="009461E7"/>
    <w:rsid w:val="009463BB"/>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1ECB"/>
    <w:rsid w:val="00982BAD"/>
    <w:rsid w:val="00984146"/>
    <w:rsid w:val="00985797"/>
    <w:rsid w:val="00985FE8"/>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D6423"/>
    <w:rsid w:val="009D75D8"/>
    <w:rsid w:val="009D76DA"/>
    <w:rsid w:val="009D7D94"/>
    <w:rsid w:val="009E059F"/>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3E8E"/>
    <w:rsid w:val="00A55554"/>
    <w:rsid w:val="00A605F8"/>
    <w:rsid w:val="00A613B5"/>
    <w:rsid w:val="00A629D8"/>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51C8"/>
    <w:rsid w:val="00A86AC8"/>
    <w:rsid w:val="00A92F01"/>
    <w:rsid w:val="00A935C2"/>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C2C6D"/>
    <w:rsid w:val="00AD04EC"/>
    <w:rsid w:val="00AD1644"/>
    <w:rsid w:val="00AD3C51"/>
    <w:rsid w:val="00AD43EF"/>
    <w:rsid w:val="00AD4E1C"/>
    <w:rsid w:val="00AD5E83"/>
    <w:rsid w:val="00AD5F21"/>
    <w:rsid w:val="00AD6D38"/>
    <w:rsid w:val="00AD719D"/>
    <w:rsid w:val="00AE1A1D"/>
    <w:rsid w:val="00AE4D2D"/>
    <w:rsid w:val="00AE4E0C"/>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3960"/>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568DA"/>
    <w:rsid w:val="00B60648"/>
    <w:rsid w:val="00B63EFB"/>
    <w:rsid w:val="00B660B0"/>
    <w:rsid w:val="00B667E5"/>
    <w:rsid w:val="00B66BE0"/>
    <w:rsid w:val="00B66D15"/>
    <w:rsid w:val="00B672A6"/>
    <w:rsid w:val="00B75C03"/>
    <w:rsid w:val="00B814FC"/>
    <w:rsid w:val="00B8754F"/>
    <w:rsid w:val="00B87DE6"/>
    <w:rsid w:val="00B902CD"/>
    <w:rsid w:val="00B93984"/>
    <w:rsid w:val="00B94DA3"/>
    <w:rsid w:val="00B94DE1"/>
    <w:rsid w:val="00B9618C"/>
    <w:rsid w:val="00B962C7"/>
    <w:rsid w:val="00B9761F"/>
    <w:rsid w:val="00BA12FD"/>
    <w:rsid w:val="00BA2861"/>
    <w:rsid w:val="00BA3057"/>
    <w:rsid w:val="00BA5CA3"/>
    <w:rsid w:val="00BA713C"/>
    <w:rsid w:val="00BA7939"/>
    <w:rsid w:val="00BB0489"/>
    <w:rsid w:val="00BB0BC7"/>
    <w:rsid w:val="00BB2BF7"/>
    <w:rsid w:val="00BB474B"/>
    <w:rsid w:val="00BB5527"/>
    <w:rsid w:val="00BC0F7D"/>
    <w:rsid w:val="00BC3CCD"/>
    <w:rsid w:val="00BC6699"/>
    <w:rsid w:val="00BC6A03"/>
    <w:rsid w:val="00BD1AA8"/>
    <w:rsid w:val="00BD2DD7"/>
    <w:rsid w:val="00BD40B4"/>
    <w:rsid w:val="00BD76D6"/>
    <w:rsid w:val="00BE2C69"/>
    <w:rsid w:val="00BE57D2"/>
    <w:rsid w:val="00BE7E42"/>
    <w:rsid w:val="00BF2F59"/>
    <w:rsid w:val="00BF3139"/>
    <w:rsid w:val="00BF4911"/>
    <w:rsid w:val="00BF68E2"/>
    <w:rsid w:val="00BF7496"/>
    <w:rsid w:val="00C02975"/>
    <w:rsid w:val="00C04D7F"/>
    <w:rsid w:val="00C1082F"/>
    <w:rsid w:val="00C111E0"/>
    <w:rsid w:val="00C14D5A"/>
    <w:rsid w:val="00C1503E"/>
    <w:rsid w:val="00C163BC"/>
    <w:rsid w:val="00C17ADB"/>
    <w:rsid w:val="00C258FA"/>
    <w:rsid w:val="00C33079"/>
    <w:rsid w:val="00C3430B"/>
    <w:rsid w:val="00C35DC4"/>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1525"/>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6166"/>
    <w:rsid w:val="00D07799"/>
    <w:rsid w:val="00D10635"/>
    <w:rsid w:val="00D11525"/>
    <w:rsid w:val="00D13121"/>
    <w:rsid w:val="00D136B2"/>
    <w:rsid w:val="00D13EE5"/>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2157"/>
    <w:rsid w:val="00D66515"/>
    <w:rsid w:val="00D67FF7"/>
    <w:rsid w:val="00D719DE"/>
    <w:rsid w:val="00D738D6"/>
    <w:rsid w:val="00D755EB"/>
    <w:rsid w:val="00D807F5"/>
    <w:rsid w:val="00D849C2"/>
    <w:rsid w:val="00D86FEA"/>
    <w:rsid w:val="00D87138"/>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26E9"/>
    <w:rsid w:val="00DE3A02"/>
    <w:rsid w:val="00DE3EF8"/>
    <w:rsid w:val="00DE5E85"/>
    <w:rsid w:val="00DE6808"/>
    <w:rsid w:val="00DE6F87"/>
    <w:rsid w:val="00DF2B1F"/>
    <w:rsid w:val="00DF3D49"/>
    <w:rsid w:val="00DF439D"/>
    <w:rsid w:val="00DF47CE"/>
    <w:rsid w:val="00DF4A35"/>
    <w:rsid w:val="00DF6082"/>
    <w:rsid w:val="00DF62CD"/>
    <w:rsid w:val="00E00AE6"/>
    <w:rsid w:val="00E02E41"/>
    <w:rsid w:val="00E042FA"/>
    <w:rsid w:val="00E05EC9"/>
    <w:rsid w:val="00E05FB9"/>
    <w:rsid w:val="00E0799B"/>
    <w:rsid w:val="00E12C27"/>
    <w:rsid w:val="00E156DB"/>
    <w:rsid w:val="00E17778"/>
    <w:rsid w:val="00E1782B"/>
    <w:rsid w:val="00E17C5F"/>
    <w:rsid w:val="00E23075"/>
    <w:rsid w:val="00E24B02"/>
    <w:rsid w:val="00E2628A"/>
    <w:rsid w:val="00E3161D"/>
    <w:rsid w:val="00E317E1"/>
    <w:rsid w:val="00E319E6"/>
    <w:rsid w:val="00E32453"/>
    <w:rsid w:val="00E36285"/>
    <w:rsid w:val="00E36337"/>
    <w:rsid w:val="00E37A94"/>
    <w:rsid w:val="00E41924"/>
    <w:rsid w:val="00E44406"/>
    <w:rsid w:val="00E4501E"/>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1505"/>
    <w:rsid w:val="00EB64C0"/>
    <w:rsid w:val="00EB65AF"/>
    <w:rsid w:val="00EB6F25"/>
    <w:rsid w:val="00EB6F94"/>
    <w:rsid w:val="00EB7247"/>
    <w:rsid w:val="00EC0673"/>
    <w:rsid w:val="00EC24A1"/>
    <w:rsid w:val="00EC49EA"/>
    <w:rsid w:val="00EC4A25"/>
    <w:rsid w:val="00EC6019"/>
    <w:rsid w:val="00EC6592"/>
    <w:rsid w:val="00EC6B3C"/>
    <w:rsid w:val="00EC7A60"/>
    <w:rsid w:val="00ED29B6"/>
    <w:rsid w:val="00ED530D"/>
    <w:rsid w:val="00ED5D55"/>
    <w:rsid w:val="00ED7C58"/>
    <w:rsid w:val="00EE09AF"/>
    <w:rsid w:val="00EE0F21"/>
    <w:rsid w:val="00EE175B"/>
    <w:rsid w:val="00EE28B6"/>
    <w:rsid w:val="00EE41EC"/>
    <w:rsid w:val="00EE651E"/>
    <w:rsid w:val="00EE6E75"/>
    <w:rsid w:val="00EE7016"/>
    <w:rsid w:val="00EF03B6"/>
    <w:rsid w:val="00EF2091"/>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544"/>
    <w:rsid w:val="00F33A03"/>
    <w:rsid w:val="00F35EBB"/>
    <w:rsid w:val="00F37089"/>
    <w:rsid w:val="00F40657"/>
    <w:rsid w:val="00F41BD6"/>
    <w:rsid w:val="00F42CEC"/>
    <w:rsid w:val="00F45F43"/>
    <w:rsid w:val="00F57B79"/>
    <w:rsid w:val="00F6035B"/>
    <w:rsid w:val="00F60828"/>
    <w:rsid w:val="00F6104B"/>
    <w:rsid w:val="00F653B8"/>
    <w:rsid w:val="00F67017"/>
    <w:rsid w:val="00F7344D"/>
    <w:rsid w:val="00F82925"/>
    <w:rsid w:val="00F853C7"/>
    <w:rsid w:val="00F85C87"/>
    <w:rsid w:val="00F86530"/>
    <w:rsid w:val="00F90292"/>
    <w:rsid w:val="00F903DD"/>
    <w:rsid w:val="00F907FA"/>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06D4"/>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1111111.vsdx"/><Relationship Id="rId40" Type="http://schemas.openxmlformats.org/officeDocument/2006/relationships/image" Target="media/image16.emf"/><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7A74-F32C-4830-BF63-C736AA9B7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1907</TotalTime>
  <Pages>27</Pages>
  <Words>9811</Words>
  <Characters>55925</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65605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384</cp:revision>
  <dcterms:created xsi:type="dcterms:W3CDTF">2018-05-22T00:37:00Z</dcterms:created>
  <dcterms:modified xsi:type="dcterms:W3CDTF">2019-05-07T08:17:00Z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